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EF5C3" w14:textId="77777777" w:rsidR="00E528EE" w:rsidRDefault="00E528EE">
      <w:pPr>
        <w:rPr>
          <w:rFonts w:ascii="Calibri" w:hAnsi="Calibri" w:cs="Arial"/>
          <w:b/>
        </w:rPr>
      </w:pPr>
    </w:p>
    <w:p w14:paraId="52614143" w14:textId="5192DF05" w:rsidR="00E528EE" w:rsidRPr="001C7CA3" w:rsidRDefault="00E528EE" w:rsidP="00E528EE">
      <w:pPr>
        <w:jc w:val="center"/>
        <w:rPr>
          <w:rFonts w:ascii="GarageGothic-Regular" w:hAnsi="GarageGothic-Regular"/>
          <w:color w:val="AFD135"/>
          <w:sz w:val="44"/>
          <w:szCs w:val="44"/>
        </w:rPr>
      </w:pPr>
      <w:r w:rsidRPr="001C7CA3">
        <w:rPr>
          <w:rFonts w:ascii="GarageGothic-Regular" w:hAnsi="GarageGothic-Regular"/>
          <w:color w:val="AFD135"/>
          <w:sz w:val="44"/>
          <w:szCs w:val="44"/>
        </w:rPr>
        <w:t>Concussion Protocol Harmonization Project:</w:t>
      </w:r>
    </w:p>
    <w:p w14:paraId="78117A6F" w14:textId="1E1877D7" w:rsidR="00E528EE" w:rsidRPr="001C7CA3" w:rsidRDefault="00E528EE" w:rsidP="00E528EE">
      <w:pPr>
        <w:jc w:val="center"/>
        <w:rPr>
          <w:rFonts w:ascii="GarageGothic-Regular" w:hAnsi="GarageGothic-Regular"/>
          <w:color w:val="AFD135"/>
          <w:sz w:val="44"/>
          <w:szCs w:val="44"/>
        </w:rPr>
      </w:pPr>
      <w:r>
        <w:rPr>
          <w:rFonts w:ascii="GarageGothic-Regular" w:hAnsi="GarageGothic-Regular"/>
          <w:color w:val="AFD135"/>
          <w:sz w:val="44"/>
          <w:szCs w:val="44"/>
        </w:rPr>
        <w:t>Canadian Harmonized Sport Concussion Protocol Template</w:t>
      </w:r>
    </w:p>
    <w:p w14:paraId="5C5E5EEA" w14:textId="77777777" w:rsidR="00A235D6" w:rsidRDefault="00A235D6">
      <w:pPr>
        <w:rPr>
          <w:rFonts w:ascii="Calibri" w:hAnsi="Calibri" w:cs="Arial"/>
          <w:b/>
        </w:rPr>
      </w:pPr>
    </w:p>
    <w:p w14:paraId="1F5D02D7" w14:textId="77777777" w:rsidR="009106B2" w:rsidRPr="006531DF" w:rsidRDefault="009106B2" w:rsidP="009106B2">
      <w:pPr>
        <w:rPr>
          <w:rFonts w:ascii="Calibri" w:hAnsi="Calibri"/>
          <w:b/>
          <w:sz w:val="28"/>
          <w:szCs w:val="22"/>
        </w:rPr>
      </w:pPr>
      <w:r w:rsidRPr="006531DF">
        <w:rPr>
          <w:rFonts w:ascii="Calibri" w:hAnsi="Calibri"/>
          <w:b/>
          <w:sz w:val="28"/>
          <w:szCs w:val="22"/>
        </w:rPr>
        <w:t>Purpose</w:t>
      </w:r>
    </w:p>
    <w:p w14:paraId="4E42B5D7" w14:textId="68D8BF27" w:rsidR="009106B2" w:rsidRDefault="009106B2" w:rsidP="009106B2">
      <w:pPr>
        <w:rPr>
          <w:rFonts w:ascii="Calibri" w:hAnsi="Calibri"/>
          <w:szCs w:val="22"/>
        </w:rPr>
      </w:pPr>
      <w:r>
        <w:rPr>
          <w:rFonts w:ascii="Calibri" w:hAnsi="Calibri"/>
          <w:szCs w:val="22"/>
        </w:rPr>
        <w:t xml:space="preserve">This template provides an example of a concussion protocol that aligns with the </w:t>
      </w:r>
      <w:r w:rsidRPr="009106B2">
        <w:rPr>
          <w:rFonts w:ascii="Calibri" w:hAnsi="Calibri"/>
          <w:i/>
          <w:szCs w:val="22"/>
        </w:rPr>
        <w:t>Canadian Guideline on Concussion in Sport</w:t>
      </w:r>
      <w:r>
        <w:rPr>
          <w:rFonts w:ascii="Calibri" w:hAnsi="Calibri"/>
          <w:szCs w:val="22"/>
        </w:rPr>
        <w:t>.</w:t>
      </w:r>
    </w:p>
    <w:p w14:paraId="7046DABC" w14:textId="77777777" w:rsidR="009106B2" w:rsidRDefault="009106B2" w:rsidP="009106B2">
      <w:pPr>
        <w:rPr>
          <w:rFonts w:ascii="Calibri" w:hAnsi="Calibri"/>
          <w:szCs w:val="22"/>
        </w:rPr>
      </w:pPr>
      <w:r>
        <w:rPr>
          <w:rFonts w:ascii="Calibri" w:hAnsi="Calibri"/>
          <w:szCs w:val="22"/>
        </w:rPr>
        <w:br/>
      </w:r>
    </w:p>
    <w:p w14:paraId="69425222" w14:textId="77777777" w:rsidR="009106B2" w:rsidRPr="006531DF" w:rsidRDefault="009106B2" w:rsidP="009106B2">
      <w:pPr>
        <w:rPr>
          <w:rFonts w:ascii="Calibri" w:hAnsi="Calibri"/>
          <w:b/>
          <w:sz w:val="28"/>
          <w:szCs w:val="22"/>
        </w:rPr>
      </w:pPr>
      <w:r w:rsidRPr="006531DF">
        <w:rPr>
          <w:rFonts w:ascii="Calibri" w:hAnsi="Calibri"/>
          <w:b/>
          <w:sz w:val="28"/>
          <w:szCs w:val="22"/>
        </w:rPr>
        <w:t>How to use this tool</w:t>
      </w:r>
    </w:p>
    <w:p w14:paraId="0D037952" w14:textId="77777777" w:rsidR="007461D1" w:rsidRDefault="009106B2" w:rsidP="001C4C29">
      <w:pPr>
        <w:rPr>
          <w:rFonts w:ascii="Calibri" w:hAnsi="Calibri" w:cs="Arial"/>
        </w:rPr>
      </w:pPr>
      <w:r>
        <w:rPr>
          <w:rFonts w:ascii="Calibri" w:hAnsi="Calibri" w:cs="Arial"/>
        </w:rPr>
        <w:t xml:space="preserve">To use this template directly, insert the relevant information where indicated, e.g. </w:t>
      </w:r>
      <w:r w:rsidR="001C4C29">
        <w:rPr>
          <w:rFonts w:ascii="Calibri" w:hAnsi="Calibri" w:cs="Arial"/>
          <w:b/>
        </w:rPr>
        <w:t>[ORGANIZATION NAME]</w:t>
      </w:r>
      <w:r w:rsidR="001C4C29">
        <w:rPr>
          <w:rFonts w:ascii="Calibri" w:hAnsi="Calibri" w:cs="Arial"/>
        </w:rPr>
        <w:t xml:space="preserve">. Alternatively, </w:t>
      </w:r>
      <w:r w:rsidR="00BA4C68">
        <w:rPr>
          <w:rFonts w:ascii="Calibri" w:hAnsi="Calibri" w:cs="Arial"/>
        </w:rPr>
        <w:t xml:space="preserve">you can </w:t>
      </w:r>
      <w:r w:rsidR="001C4C29">
        <w:rPr>
          <w:rFonts w:ascii="Calibri" w:hAnsi="Calibri" w:cs="Arial"/>
        </w:rPr>
        <w:t xml:space="preserve">use this protocol template as a model for drafting your own protocol. </w:t>
      </w:r>
    </w:p>
    <w:p w14:paraId="6E3BB3C9" w14:textId="77777777" w:rsidR="002F57CE" w:rsidRDefault="002F57CE" w:rsidP="001C4C29">
      <w:pPr>
        <w:rPr>
          <w:rFonts w:ascii="Calibri" w:hAnsi="Calibri" w:cs="Arial"/>
        </w:rPr>
      </w:pPr>
    </w:p>
    <w:p w14:paraId="522DDC46" w14:textId="371E1635" w:rsidR="007461D1" w:rsidRDefault="007461D1" w:rsidP="001C4C29">
      <w:pPr>
        <w:rPr>
          <w:rFonts w:ascii="Calibri" w:hAnsi="Calibri" w:cs="Arial"/>
        </w:rPr>
      </w:pPr>
      <w:r>
        <w:rPr>
          <w:rFonts w:ascii="Calibri" w:hAnsi="Calibri" w:cs="Arial"/>
        </w:rPr>
        <w:t xml:space="preserve">Use the </w:t>
      </w:r>
      <w:r w:rsidRPr="007461D1">
        <w:rPr>
          <w:rFonts w:ascii="Calibri" w:hAnsi="Calibri" w:cs="Arial"/>
          <w:b/>
        </w:rPr>
        <w:t>Sport-Specific Return-to-Sport Strategy Adaptation Tool</w:t>
      </w:r>
      <w:r>
        <w:rPr>
          <w:rFonts w:ascii="Calibri" w:hAnsi="Calibri" w:cs="Arial"/>
          <w:b/>
        </w:rPr>
        <w:t xml:space="preserve"> </w:t>
      </w:r>
      <w:r w:rsidR="002F57CE">
        <w:rPr>
          <w:rFonts w:ascii="Calibri" w:hAnsi="Calibri" w:cs="Arial"/>
        </w:rPr>
        <w:t>to ensure the Return-</w:t>
      </w:r>
      <w:proofErr w:type="gramStart"/>
      <w:r w:rsidR="002F57CE">
        <w:rPr>
          <w:rFonts w:ascii="Calibri" w:hAnsi="Calibri" w:cs="Arial"/>
        </w:rPr>
        <w:t>to</w:t>
      </w:r>
      <w:proofErr w:type="gramEnd"/>
      <w:r w:rsidR="002F57CE">
        <w:rPr>
          <w:rFonts w:ascii="Calibri" w:hAnsi="Calibri" w:cs="Arial"/>
        </w:rPr>
        <w:t>-Sport Strategy included in your protocol is tailored to your sport.</w:t>
      </w:r>
    </w:p>
    <w:p w14:paraId="44684AD6" w14:textId="77777777" w:rsidR="007461D1" w:rsidRDefault="007461D1" w:rsidP="001C4C29">
      <w:pPr>
        <w:rPr>
          <w:rFonts w:ascii="Calibri" w:hAnsi="Calibri" w:cs="Arial"/>
        </w:rPr>
      </w:pPr>
    </w:p>
    <w:p w14:paraId="08996154" w14:textId="77777777" w:rsidR="00CA110D" w:rsidRDefault="001C4C29" w:rsidP="001C4C29">
      <w:pPr>
        <w:rPr>
          <w:rFonts w:ascii="Calibri" w:hAnsi="Calibri" w:cs="Arial"/>
        </w:rPr>
        <w:sectPr w:rsidR="00CA110D" w:rsidSect="00A235D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titlePg/>
          <w:docGrid w:linePitch="360"/>
        </w:sectPr>
      </w:pPr>
      <w:r>
        <w:rPr>
          <w:rFonts w:ascii="Calibri" w:hAnsi="Calibri" w:cs="Arial"/>
        </w:rPr>
        <w:t xml:space="preserve">Use the </w:t>
      </w:r>
      <w:r w:rsidRPr="001C4C29">
        <w:rPr>
          <w:rFonts w:ascii="Calibri" w:hAnsi="Calibri" w:cs="Arial"/>
          <w:b/>
        </w:rPr>
        <w:t>Canadian Harmonized Sport Concussion Protocol Checklist</w:t>
      </w:r>
      <w:r>
        <w:rPr>
          <w:rFonts w:ascii="Calibri" w:hAnsi="Calibri" w:cs="Arial"/>
          <w:b/>
        </w:rPr>
        <w:t xml:space="preserve"> </w:t>
      </w:r>
      <w:r>
        <w:rPr>
          <w:rFonts w:ascii="Calibri" w:hAnsi="Calibri" w:cs="Arial"/>
        </w:rPr>
        <w:t xml:space="preserve">tool to review your protocol and ensure it aligns with the </w:t>
      </w:r>
      <w:r w:rsidRPr="001C4C29">
        <w:rPr>
          <w:rFonts w:ascii="Calibri" w:hAnsi="Calibri" w:cs="Arial"/>
          <w:i/>
        </w:rPr>
        <w:t>Canadian Guideline on Concussion in Sport</w:t>
      </w:r>
      <w:r>
        <w:rPr>
          <w:rFonts w:ascii="Calibri" w:hAnsi="Calibri" w:cs="Arial"/>
        </w:rPr>
        <w:t>.</w:t>
      </w:r>
    </w:p>
    <w:p w14:paraId="4AEBEFFB" w14:textId="6A7794EE" w:rsidR="001C4C29" w:rsidRDefault="001C4C29" w:rsidP="001C4C29">
      <w:pPr>
        <w:rPr>
          <w:rFonts w:ascii="Calibri" w:hAnsi="Calibri" w:cs="Arial"/>
        </w:rPr>
      </w:pPr>
    </w:p>
    <w:p w14:paraId="6D3996F5" w14:textId="77777777" w:rsidR="007461D1" w:rsidRDefault="007461D1" w:rsidP="001C4C29">
      <w:pPr>
        <w:rPr>
          <w:rFonts w:ascii="Calibri" w:hAnsi="Calibri" w:cs="Arial"/>
        </w:rPr>
      </w:pPr>
    </w:p>
    <w:p w14:paraId="556135F4" w14:textId="77777777" w:rsidR="007461D1" w:rsidRPr="001C4C29" w:rsidRDefault="007461D1" w:rsidP="001C4C29">
      <w:pPr>
        <w:rPr>
          <w:rFonts w:ascii="Calibri" w:hAnsi="Calibri" w:cs="Arial"/>
        </w:rPr>
      </w:pPr>
    </w:p>
    <w:p w14:paraId="53867F40" w14:textId="542FDADB" w:rsidR="00E528EE" w:rsidRDefault="00E528EE">
      <w:pPr>
        <w:rPr>
          <w:rFonts w:ascii="Calibri" w:hAnsi="Calibri" w:cs="Arial"/>
          <w:b/>
        </w:rPr>
      </w:pPr>
      <w:r>
        <w:rPr>
          <w:rFonts w:ascii="Calibri" w:hAnsi="Calibri" w:cs="Arial"/>
          <w:b/>
        </w:rPr>
        <w:br w:type="page"/>
      </w:r>
    </w:p>
    <w:p w14:paraId="1FB0EE25" w14:textId="0A82B5D6" w:rsidR="00493DA2" w:rsidRPr="00AC63A7" w:rsidRDefault="00AF62C0" w:rsidP="00493DA2">
      <w:pPr>
        <w:jc w:val="center"/>
        <w:rPr>
          <w:rFonts w:ascii="Calibri" w:hAnsi="Calibri" w:cs="Arial"/>
          <w:b/>
        </w:rPr>
      </w:pPr>
      <w:r>
        <w:rPr>
          <w:rFonts w:ascii="Calibri" w:hAnsi="Calibri" w:cs="Arial"/>
          <w:b/>
        </w:rPr>
        <w:lastRenderedPageBreak/>
        <w:fldChar w:fldCharType="begin">
          <w:ffData>
            <w:name w:val="Text1"/>
            <w:enabled/>
            <w:calcOnExit w:val="0"/>
            <w:statusText w:type="text" w:val="ENTER NAME OF ORGANIZATION"/>
            <w:textInput>
              <w:default w:val="[ORGANIZATION NAME]"/>
            </w:textInput>
          </w:ffData>
        </w:fldChar>
      </w:r>
      <w:bookmarkStart w:id="0" w:name="Text1"/>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[ORGANIZATION NAME]</w:t>
      </w:r>
      <w:r>
        <w:rPr>
          <w:rFonts w:ascii="Calibri" w:hAnsi="Calibri" w:cs="Arial"/>
          <w:b/>
        </w:rPr>
        <w:fldChar w:fldCharType="end"/>
      </w:r>
      <w:bookmarkEnd w:id="0"/>
      <w:r>
        <w:rPr>
          <w:rFonts w:ascii="Calibri" w:hAnsi="Calibri" w:cs="Arial"/>
          <w:b/>
        </w:rPr>
        <w:t xml:space="preserve"> </w:t>
      </w:r>
      <w:r w:rsidR="00CE6384" w:rsidRPr="00AC63A7">
        <w:rPr>
          <w:rFonts w:ascii="Calibri" w:hAnsi="Calibri" w:cs="Arial"/>
          <w:b/>
        </w:rPr>
        <w:t>CONCUSSION PROTOCOL</w:t>
      </w:r>
    </w:p>
    <w:p w14:paraId="3292A979" w14:textId="77777777" w:rsidR="005D6FED" w:rsidRPr="00AC63A7" w:rsidRDefault="005D6FED">
      <w:pPr>
        <w:rPr>
          <w:rFonts w:ascii="Calibri" w:hAnsi="Calibri" w:cs="Arial"/>
          <w:b/>
        </w:rPr>
      </w:pPr>
    </w:p>
    <w:p w14:paraId="5B9A217B" w14:textId="437A864C" w:rsidR="00CE6384" w:rsidRPr="00AC63A7" w:rsidRDefault="00AF62C0" w:rsidP="00AC63A7">
      <w:pPr>
        <w:rPr>
          <w:rFonts w:ascii="Calibri" w:hAnsi="Calibri" w:cs="Arial"/>
        </w:rPr>
      </w:pPr>
      <w:r>
        <w:rPr>
          <w:rFonts w:ascii="Calibri" w:hAnsi="Calibri" w:cs="Arial"/>
          <w:b/>
        </w:rPr>
        <w:fldChar w:fldCharType="begin">
          <w:ffData>
            <w:name w:val="Text2"/>
            <w:enabled/>
            <w:calcOnExit w:val="0"/>
            <w:textInput>
              <w:default w:val="[ORGANIZATION NAME]"/>
            </w:textInput>
          </w:ffData>
        </w:fldChar>
      </w:r>
      <w:bookmarkStart w:id="1" w:name="Text2"/>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[ORGANIZATION]</w:t>
      </w:r>
      <w:r>
        <w:rPr>
          <w:rFonts w:ascii="Calibri" w:hAnsi="Calibri" w:cs="Arial"/>
          <w:b/>
        </w:rPr>
        <w:fldChar w:fldCharType="end"/>
      </w:r>
      <w:bookmarkEnd w:id="1"/>
      <w:r w:rsidR="00AA649C">
        <w:rPr>
          <w:rFonts w:ascii="Calibri" w:hAnsi="Calibri" w:cs="Arial"/>
          <w:b/>
        </w:rPr>
        <w:t xml:space="preserve"> </w:t>
      </w:r>
      <w:r w:rsidR="00CE6384" w:rsidRPr="00AC63A7">
        <w:rPr>
          <w:rFonts w:ascii="Calibri" w:hAnsi="Calibri" w:cs="Arial"/>
        </w:rPr>
        <w:t xml:space="preserve">has developed the </w:t>
      </w:r>
      <w:r>
        <w:rPr>
          <w:rFonts w:ascii="Calibri" w:hAnsi="Calibri" w:cs="Arial"/>
          <w:b/>
        </w:rPr>
        <w:fldChar w:fldCharType="begin">
          <w:ffData>
            <w:name w:val="Text3"/>
            <w:enabled/>
            <w:calcOnExit/>
            <w:textInput>
              <w:default w:val="[ORGANIZATION NAME]"/>
            </w:textInput>
          </w:ffData>
        </w:fldChar>
      </w:r>
      <w:bookmarkStart w:id="2" w:name="Text3"/>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[ORGANIZATION NAME]</w:t>
      </w:r>
      <w:r>
        <w:rPr>
          <w:rFonts w:ascii="Calibri" w:hAnsi="Calibri" w:cs="Arial"/>
          <w:b/>
        </w:rPr>
        <w:fldChar w:fldCharType="end"/>
      </w:r>
      <w:bookmarkEnd w:id="2"/>
      <w:r w:rsidR="00AA649C">
        <w:rPr>
          <w:rFonts w:ascii="Calibri" w:hAnsi="Calibri" w:cs="Arial"/>
          <w:b/>
        </w:rPr>
        <w:t xml:space="preserve"> </w:t>
      </w:r>
      <w:r w:rsidR="00CE6384" w:rsidRPr="00AC63A7">
        <w:rPr>
          <w:rFonts w:ascii="Calibri" w:hAnsi="Calibri" w:cs="Arial"/>
          <w:b/>
        </w:rPr>
        <w:t>Concussion Protocol</w:t>
      </w:r>
      <w:r w:rsidR="00CE6384" w:rsidRPr="00AC63A7">
        <w:rPr>
          <w:rFonts w:ascii="Calibri" w:hAnsi="Calibri" w:cs="Arial"/>
        </w:rPr>
        <w:t xml:space="preserve"> to help guide the management of athletes who </w:t>
      </w:r>
      <w:r w:rsidR="00272AF7" w:rsidRPr="00AC63A7">
        <w:rPr>
          <w:rFonts w:ascii="Calibri" w:hAnsi="Calibri" w:cs="Arial"/>
        </w:rPr>
        <w:t>may have a suspected concussion as a result of participation in</w:t>
      </w:r>
      <w:r w:rsidR="00CE6384" w:rsidRPr="00AC63A7">
        <w:rPr>
          <w:rFonts w:ascii="Calibri" w:hAnsi="Calibri" w:cs="Arial"/>
        </w:rPr>
        <w:t xml:space="preserve"> </w:t>
      </w:r>
      <w:r>
        <w:rPr>
          <w:rFonts w:ascii="Calibri" w:hAnsi="Calibri" w:cs="Arial"/>
          <w:b/>
        </w:rPr>
        <w:fldChar w:fldCharType="begin">
          <w:ffData>
            <w:name w:val="Text4"/>
            <w:enabled/>
            <w:calcOnExit w:val="0"/>
            <w:textInput>
              <w:default w:val="[ORGANIZATION NAME]"/>
            </w:textInput>
          </w:ffData>
        </w:fldChar>
      </w:r>
      <w:bookmarkStart w:id="3" w:name="Text4"/>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[ORGANIZATION NAME]</w:t>
      </w:r>
      <w:r>
        <w:rPr>
          <w:rFonts w:ascii="Calibri" w:hAnsi="Calibri" w:cs="Arial"/>
          <w:b/>
        </w:rPr>
        <w:fldChar w:fldCharType="end"/>
      </w:r>
      <w:bookmarkEnd w:id="3"/>
      <w:r w:rsidR="00AA649C">
        <w:rPr>
          <w:rFonts w:ascii="Calibri" w:hAnsi="Calibri" w:cs="Arial"/>
          <w:b/>
        </w:rPr>
        <w:t xml:space="preserve"> </w:t>
      </w:r>
      <w:r w:rsidR="00CE6384" w:rsidRPr="00AC63A7">
        <w:rPr>
          <w:rFonts w:ascii="Calibri" w:hAnsi="Calibri" w:cs="Arial"/>
        </w:rPr>
        <w:t xml:space="preserve">activities. </w:t>
      </w:r>
    </w:p>
    <w:p w14:paraId="346E92BB" w14:textId="0712141C" w:rsidR="00D549ED" w:rsidRPr="00AC63A7" w:rsidRDefault="00D549ED">
      <w:pPr>
        <w:rPr>
          <w:rFonts w:ascii="Calibri" w:hAnsi="Calibri" w:cs="Arial"/>
          <w:i/>
          <w:sz w:val="20"/>
          <w:szCs w:val="20"/>
        </w:rPr>
      </w:pPr>
    </w:p>
    <w:p w14:paraId="7D3FCAFA" w14:textId="77777777" w:rsidR="00CE6384" w:rsidRPr="00AC63A7" w:rsidRDefault="00CE6384" w:rsidP="00CE6384">
      <w:pPr>
        <w:rPr>
          <w:rFonts w:ascii="Calibri" w:hAnsi="Calibri"/>
          <w:b/>
        </w:rPr>
      </w:pPr>
      <w:r w:rsidRPr="00AC63A7">
        <w:rPr>
          <w:rFonts w:ascii="Calibri" w:hAnsi="Calibri"/>
          <w:b/>
        </w:rPr>
        <w:t>Purpose</w:t>
      </w:r>
    </w:p>
    <w:p w14:paraId="135AE277" w14:textId="5B3275F3" w:rsidR="00CE6384" w:rsidRPr="00AC63A7" w:rsidRDefault="00CE6384" w:rsidP="00CE6384">
      <w:pPr>
        <w:rPr>
          <w:rFonts w:ascii="Calibri" w:hAnsi="Calibri"/>
        </w:rPr>
      </w:pPr>
      <w:r w:rsidRPr="00AC63A7">
        <w:rPr>
          <w:rFonts w:ascii="Calibri" w:hAnsi="Calibri"/>
        </w:rPr>
        <w:t xml:space="preserve">This </w:t>
      </w:r>
      <w:r w:rsidR="00D23707" w:rsidRPr="00AC63A7">
        <w:rPr>
          <w:rFonts w:ascii="Calibri" w:hAnsi="Calibri"/>
        </w:rPr>
        <w:t>protocol</w:t>
      </w:r>
      <w:r w:rsidRPr="00AC63A7">
        <w:rPr>
          <w:rFonts w:ascii="Calibri" w:hAnsi="Calibri"/>
        </w:rPr>
        <w:t xml:space="preserve"> covers the recognition, medical diagnosis, and management of</w:t>
      </w:r>
      <w:r w:rsidR="00AA649C">
        <w:rPr>
          <w:rFonts w:ascii="Calibri" w:hAnsi="Calibri"/>
        </w:rPr>
        <w:t xml:space="preserve"> </w:t>
      </w:r>
      <w:r w:rsidR="00AF62C0" w:rsidRPr="00AF62C0">
        <w:rPr>
          <w:rFonts w:ascii="Calibri" w:hAnsi="Calibri"/>
          <w:b/>
          <w:bCs/>
          <w:caps/>
        </w:rPr>
        <w:fldChar w:fldCharType="begin">
          <w:ffData>
            <w:name w:val="Text5"/>
            <w:enabled/>
            <w:calcOnExit w:val="0"/>
            <w:textInput>
              <w:default w:val="[athletes, players, sport participants, choose term that is most appropriate] "/>
            </w:textInput>
          </w:ffData>
        </w:fldChar>
      </w:r>
      <w:bookmarkStart w:id="4" w:name="Text5"/>
      <w:r w:rsidR="00AF62C0" w:rsidRPr="00AF62C0">
        <w:rPr>
          <w:rFonts w:ascii="Calibri" w:hAnsi="Calibri"/>
          <w:b/>
          <w:bCs/>
          <w:caps/>
        </w:rPr>
        <w:instrText xml:space="preserve"> FORMTEXT </w:instrText>
      </w:r>
      <w:r w:rsidR="00AF62C0" w:rsidRPr="00AF62C0">
        <w:rPr>
          <w:rFonts w:ascii="Calibri" w:hAnsi="Calibri"/>
          <w:b/>
          <w:bCs/>
          <w:caps/>
        </w:rPr>
      </w:r>
      <w:r w:rsidR="00AF62C0" w:rsidRPr="00AF62C0">
        <w:rPr>
          <w:rFonts w:ascii="Calibri" w:hAnsi="Calibri"/>
          <w:b/>
          <w:bCs/>
          <w:caps/>
        </w:rPr>
        <w:fldChar w:fldCharType="separate"/>
      </w:r>
      <w:r w:rsidR="00AF62C0" w:rsidRPr="00AF62C0">
        <w:rPr>
          <w:rFonts w:ascii="Calibri" w:hAnsi="Calibri"/>
          <w:b/>
          <w:bCs/>
          <w:caps/>
          <w:noProof/>
        </w:rPr>
        <w:t xml:space="preserve">[athletes, players, sport participants, choose term that is most appropriate] </w:t>
      </w:r>
      <w:r w:rsidR="00AF62C0" w:rsidRPr="00AF62C0">
        <w:rPr>
          <w:rFonts w:ascii="Calibri" w:hAnsi="Calibri"/>
          <w:b/>
          <w:bCs/>
          <w:caps/>
        </w:rPr>
        <w:fldChar w:fldCharType="end"/>
      </w:r>
      <w:bookmarkEnd w:id="4"/>
      <w:r w:rsidRPr="00AC63A7">
        <w:rPr>
          <w:rFonts w:ascii="Calibri" w:hAnsi="Calibri"/>
        </w:rPr>
        <w:t xml:space="preserve">who </w:t>
      </w:r>
      <w:r w:rsidR="00D23707" w:rsidRPr="00AC63A7">
        <w:rPr>
          <w:rFonts w:ascii="Calibri" w:hAnsi="Calibri"/>
        </w:rPr>
        <w:t xml:space="preserve">may </w:t>
      </w:r>
      <w:r w:rsidRPr="00AC63A7">
        <w:rPr>
          <w:rFonts w:ascii="Calibri" w:hAnsi="Calibri"/>
        </w:rPr>
        <w:t xml:space="preserve">sustain a suspected concussion </w:t>
      </w:r>
      <w:r w:rsidR="00D23707" w:rsidRPr="00AC63A7">
        <w:rPr>
          <w:rFonts w:ascii="Calibri" w:hAnsi="Calibri"/>
        </w:rPr>
        <w:t>during a sport</w:t>
      </w:r>
      <w:r w:rsidRPr="00AC63A7">
        <w:rPr>
          <w:rFonts w:ascii="Calibri" w:hAnsi="Calibri"/>
        </w:rPr>
        <w:t xml:space="preserve"> activity. It aims to ensure that athletes with a suspected concussion receive timely and appropriate care and proper management to allow them to return </w:t>
      </w:r>
      <w:r w:rsidR="006A5A83" w:rsidRPr="00AC63A7">
        <w:rPr>
          <w:rFonts w:ascii="Calibri" w:hAnsi="Calibri"/>
        </w:rPr>
        <w:t xml:space="preserve">back </w:t>
      </w:r>
      <w:r w:rsidRPr="00AC63A7">
        <w:rPr>
          <w:rFonts w:ascii="Calibri" w:hAnsi="Calibri"/>
        </w:rPr>
        <w:t>to their sport</w:t>
      </w:r>
      <w:r w:rsidR="006A5A83" w:rsidRPr="00AC63A7">
        <w:rPr>
          <w:rFonts w:ascii="Calibri" w:hAnsi="Calibri"/>
        </w:rPr>
        <w:t xml:space="preserve"> safely</w:t>
      </w:r>
      <w:r w:rsidRPr="00AC63A7">
        <w:rPr>
          <w:rFonts w:ascii="Calibri" w:hAnsi="Calibri"/>
        </w:rPr>
        <w:t xml:space="preserve">. This </w:t>
      </w:r>
      <w:r w:rsidR="006A5A83" w:rsidRPr="00AC63A7">
        <w:rPr>
          <w:rFonts w:ascii="Calibri" w:hAnsi="Calibri"/>
        </w:rPr>
        <w:t>protocol</w:t>
      </w:r>
      <w:r w:rsidRPr="00AC63A7">
        <w:rPr>
          <w:rFonts w:ascii="Calibri" w:hAnsi="Calibri"/>
        </w:rPr>
        <w:t xml:space="preserve"> may not address every possible clinical scena</w:t>
      </w:r>
      <w:r w:rsidR="006A5A83" w:rsidRPr="00AC63A7">
        <w:rPr>
          <w:rFonts w:ascii="Calibri" w:hAnsi="Calibri"/>
        </w:rPr>
        <w:t>rio that can occur during sport-related activities</w:t>
      </w:r>
      <w:r w:rsidRPr="00AC63A7">
        <w:rPr>
          <w:rFonts w:ascii="Calibri" w:hAnsi="Calibri"/>
        </w:rPr>
        <w:t xml:space="preserve"> but includes critical elements based on the latest evidence and current expert consensus. </w:t>
      </w:r>
    </w:p>
    <w:p w14:paraId="20AEBCA2" w14:textId="77777777" w:rsidR="00CE6384" w:rsidRPr="00AC63A7" w:rsidRDefault="00CE6384" w:rsidP="00CE6384">
      <w:pPr>
        <w:rPr>
          <w:rFonts w:ascii="Calibri" w:hAnsi="Calibri"/>
          <w:i/>
        </w:rPr>
      </w:pPr>
    </w:p>
    <w:p w14:paraId="6A875EAD" w14:textId="41AC7AEA" w:rsidR="00CE6384" w:rsidRPr="00AC63A7" w:rsidRDefault="00CE6384" w:rsidP="00CE6384">
      <w:pPr>
        <w:rPr>
          <w:rFonts w:ascii="Calibri" w:hAnsi="Calibri"/>
          <w:b/>
        </w:rPr>
      </w:pPr>
      <w:r w:rsidRPr="00AC63A7">
        <w:rPr>
          <w:rFonts w:ascii="Calibri" w:hAnsi="Calibri"/>
          <w:b/>
        </w:rPr>
        <w:t xml:space="preserve">Who should use this </w:t>
      </w:r>
      <w:r w:rsidR="00ED1B4B" w:rsidRPr="00AC63A7">
        <w:rPr>
          <w:rFonts w:ascii="Calibri" w:hAnsi="Calibri"/>
          <w:b/>
        </w:rPr>
        <w:t>protocol</w:t>
      </w:r>
      <w:r w:rsidRPr="00AC63A7">
        <w:rPr>
          <w:rFonts w:ascii="Calibri" w:hAnsi="Calibri"/>
          <w:b/>
        </w:rPr>
        <w:t>?</w:t>
      </w:r>
    </w:p>
    <w:p w14:paraId="66480C28" w14:textId="76360CC1" w:rsidR="00CE6384" w:rsidRPr="00AC63A7" w:rsidRDefault="00CE6384" w:rsidP="00CE6384">
      <w:pPr>
        <w:rPr>
          <w:rFonts w:ascii="Calibri" w:hAnsi="Calibri"/>
        </w:rPr>
      </w:pPr>
      <w:r w:rsidRPr="00AC63A7">
        <w:rPr>
          <w:rFonts w:ascii="Calibri" w:hAnsi="Calibri"/>
        </w:rPr>
        <w:t xml:space="preserve">This </w:t>
      </w:r>
      <w:r w:rsidR="009A5DD4" w:rsidRPr="00AC63A7">
        <w:rPr>
          <w:rFonts w:ascii="Calibri" w:hAnsi="Calibri"/>
        </w:rPr>
        <w:t>protocol</w:t>
      </w:r>
      <w:r w:rsidRPr="00AC63A7">
        <w:rPr>
          <w:rFonts w:ascii="Calibri" w:hAnsi="Calibri"/>
        </w:rPr>
        <w:t xml:space="preserve"> is intended for use by all </w:t>
      </w:r>
      <w:r w:rsidR="00ED1B4B" w:rsidRPr="00AC63A7">
        <w:rPr>
          <w:rFonts w:ascii="Calibri" w:hAnsi="Calibri"/>
        </w:rPr>
        <w:t>individuals</w:t>
      </w:r>
      <w:r w:rsidRPr="00AC63A7">
        <w:rPr>
          <w:rFonts w:ascii="Calibri" w:hAnsi="Calibri"/>
        </w:rPr>
        <w:t xml:space="preserve"> who interact with athletes inside and outside the context of school and non-school based organized sports activity, including athletes, parents, coaches, officials, teachers, trainers, and licensed healthcare professionals. </w:t>
      </w:r>
    </w:p>
    <w:p w14:paraId="69930B4D" w14:textId="77777777" w:rsidR="00D3161E" w:rsidRPr="00AC63A7" w:rsidRDefault="00D3161E" w:rsidP="00CE6384">
      <w:pPr>
        <w:rPr>
          <w:rFonts w:ascii="Calibri" w:hAnsi="Calibri"/>
        </w:rPr>
      </w:pPr>
    </w:p>
    <w:p w14:paraId="492574CB" w14:textId="3299B0C2" w:rsidR="00D3161E" w:rsidRPr="00AC63A7" w:rsidRDefault="00D3161E" w:rsidP="00CE6384">
      <w:pPr>
        <w:rPr>
          <w:rFonts w:ascii="Calibri" w:hAnsi="Calibri"/>
        </w:rPr>
      </w:pPr>
      <w:r w:rsidRPr="00AC63A7">
        <w:rPr>
          <w:rFonts w:ascii="Calibri" w:hAnsi="Calibri"/>
        </w:rPr>
        <w:t xml:space="preserve">For a summary of the </w:t>
      </w:r>
      <w:r w:rsidR="00AF62C0">
        <w:rPr>
          <w:rFonts w:ascii="Calibri" w:hAnsi="Calibri"/>
          <w:b/>
        </w:rPr>
        <w:fldChar w:fldCharType="begin">
          <w:ffData>
            <w:name w:val="Text6"/>
            <w:enabled/>
            <w:calcOnExit w:val="0"/>
            <w:statusText w:type="text" w:val="Name of Organization"/>
            <w:textInput>
              <w:default w:val="[ORGANIZATION NAME]"/>
            </w:textInput>
          </w:ffData>
        </w:fldChar>
      </w:r>
      <w:bookmarkStart w:id="5" w:name="Text6"/>
      <w:r w:rsidR="00AF62C0">
        <w:rPr>
          <w:rFonts w:ascii="Calibri" w:hAnsi="Calibri"/>
          <w:b/>
        </w:rPr>
        <w:instrText xml:space="preserve"> FORMTEXT </w:instrText>
      </w:r>
      <w:r w:rsidR="00AF62C0">
        <w:rPr>
          <w:rFonts w:ascii="Calibri" w:hAnsi="Calibri"/>
          <w:b/>
        </w:rPr>
      </w:r>
      <w:r w:rsidR="00AF62C0">
        <w:rPr>
          <w:rFonts w:ascii="Calibri" w:hAnsi="Calibri"/>
          <w:b/>
        </w:rPr>
        <w:fldChar w:fldCharType="separate"/>
      </w:r>
      <w:r w:rsidR="00AF62C0">
        <w:rPr>
          <w:rFonts w:ascii="Calibri" w:hAnsi="Calibri"/>
          <w:b/>
          <w:noProof/>
        </w:rPr>
        <w:t>[ORGANIZATION NAME]</w:t>
      </w:r>
      <w:r w:rsidR="00AF62C0">
        <w:rPr>
          <w:rFonts w:ascii="Calibri" w:hAnsi="Calibri"/>
          <w:b/>
        </w:rPr>
        <w:fldChar w:fldCharType="end"/>
      </w:r>
      <w:bookmarkEnd w:id="5"/>
      <w:r w:rsidR="00AA649C">
        <w:rPr>
          <w:rFonts w:ascii="Calibri" w:hAnsi="Calibri"/>
          <w:b/>
        </w:rPr>
        <w:t xml:space="preserve"> </w:t>
      </w:r>
      <w:r w:rsidRPr="00AC63A7">
        <w:rPr>
          <w:rFonts w:ascii="Calibri" w:hAnsi="Calibri"/>
          <w:b/>
        </w:rPr>
        <w:t>Concussion Protocol</w:t>
      </w:r>
      <w:r w:rsidRPr="00AC63A7">
        <w:rPr>
          <w:rFonts w:ascii="Calibri" w:hAnsi="Calibri"/>
        </w:rPr>
        <w:t xml:space="preserve"> please refer to the </w:t>
      </w:r>
      <w:r w:rsidR="00AF62C0">
        <w:rPr>
          <w:rFonts w:ascii="Calibri" w:hAnsi="Calibri"/>
          <w:b/>
        </w:rPr>
        <w:fldChar w:fldCharType="begin">
          <w:ffData>
            <w:name w:val="Text7"/>
            <w:enabled/>
            <w:calcOnExit w:val="0"/>
            <w:statusText w:type="text" w:val="Name of Organization"/>
            <w:textInput>
              <w:default w:val="[ORGANIZATION NAME]"/>
            </w:textInput>
          </w:ffData>
        </w:fldChar>
      </w:r>
      <w:bookmarkStart w:id="6" w:name="Text7"/>
      <w:r w:rsidR="00AF62C0">
        <w:rPr>
          <w:rFonts w:ascii="Calibri" w:hAnsi="Calibri"/>
          <w:b/>
        </w:rPr>
        <w:instrText xml:space="preserve"> FORMTEXT </w:instrText>
      </w:r>
      <w:r w:rsidR="00AF62C0">
        <w:rPr>
          <w:rFonts w:ascii="Calibri" w:hAnsi="Calibri"/>
          <w:b/>
        </w:rPr>
      </w:r>
      <w:r w:rsidR="00AF62C0">
        <w:rPr>
          <w:rFonts w:ascii="Calibri" w:hAnsi="Calibri"/>
          <w:b/>
        </w:rPr>
        <w:fldChar w:fldCharType="separate"/>
      </w:r>
      <w:r w:rsidR="00AF62C0">
        <w:rPr>
          <w:rFonts w:ascii="Calibri" w:hAnsi="Calibri"/>
          <w:b/>
          <w:noProof/>
        </w:rPr>
        <w:t>[ORGANIZATION NAME]</w:t>
      </w:r>
      <w:r w:rsidR="00AF62C0">
        <w:rPr>
          <w:rFonts w:ascii="Calibri" w:hAnsi="Calibri"/>
          <w:b/>
        </w:rPr>
        <w:fldChar w:fldCharType="end"/>
      </w:r>
      <w:bookmarkEnd w:id="6"/>
      <w:r w:rsidR="00AA649C">
        <w:rPr>
          <w:rFonts w:ascii="Calibri" w:hAnsi="Calibri"/>
          <w:b/>
        </w:rPr>
        <w:t xml:space="preserve"> </w:t>
      </w:r>
      <w:r w:rsidR="00F573EA" w:rsidRPr="00AC63A7">
        <w:rPr>
          <w:rFonts w:ascii="Calibri" w:hAnsi="Calibri"/>
          <w:b/>
        </w:rPr>
        <w:t>Sport Concussion Pathway</w:t>
      </w:r>
      <w:r w:rsidR="00F573EA" w:rsidRPr="00AC63A7">
        <w:rPr>
          <w:rFonts w:ascii="Calibri" w:hAnsi="Calibri"/>
        </w:rPr>
        <w:t xml:space="preserve"> f</w:t>
      </w:r>
      <w:r w:rsidR="00ED1B4B" w:rsidRPr="00AC63A7">
        <w:rPr>
          <w:rFonts w:ascii="Calibri" w:hAnsi="Calibri"/>
        </w:rPr>
        <w:t>igure</w:t>
      </w:r>
      <w:r w:rsidR="00CD3EB6" w:rsidRPr="00AC63A7">
        <w:rPr>
          <w:rFonts w:ascii="Calibri" w:hAnsi="Calibri"/>
        </w:rPr>
        <w:t xml:space="preserve"> </w:t>
      </w:r>
      <w:r w:rsidRPr="00AC63A7">
        <w:rPr>
          <w:rFonts w:ascii="Calibri" w:hAnsi="Calibri"/>
        </w:rPr>
        <w:t>at the end of this document.</w:t>
      </w:r>
    </w:p>
    <w:p w14:paraId="7507374A" w14:textId="77777777" w:rsidR="00CE6384" w:rsidRPr="00AC63A7" w:rsidRDefault="00CE6384" w:rsidP="00CE6384">
      <w:pPr>
        <w:rPr>
          <w:rFonts w:ascii="Calibri" w:hAnsi="Calibri"/>
          <w:i/>
        </w:rPr>
      </w:pPr>
    </w:p>
    <w:p w14:paraId="44C1F046" w14:textId="77777777" w:rsidR="00CE6384" w:rsidRPr="00AC63A7" w:rsidRDefault="00CE6384" w:rsidP="00CE6384">
      <w:pPr>
        <w:rPr>
          <w:rFonts w:ascii="Calibri" w:hAnsi="Calibri"/>
          <w:i/>
        </w:rPr>
      </w:pPr>
    </w:p>
    <w:p w14:paraId="5F2B913C" w14:textId="77777777" w:rsidR="00CE6384" w:rsidRPr="00AC63A7" w:rsidRDefault="00CE6384" w:rsidP="00CE6384">
      <w:pPr>
        <w:rPr>
          <w:rFonts w:ascii="Calibri" w:hAnsi="Calibri"/>
          <w:b/>
        </w:rPr>
      </w:pPr>
      <w:r w:rsidRPr="00AC63A7">
        <w:rPr>
          <w:rFonts w:ascii="Calibri" w:hAnsi="Calibri"/>
          <w:b/>
        </w:rPr>
        <w:t>1. Pre-Season Education</w:t>
      </w:r>
    </w:p>
    <w:p w14:paraId="256F828A" w14:textId="77777777" w:rsidR="00CE6384" w:rsidRPr="00AC63A7" w:rsidRDefault="00CE6384" w:rsidP="00CE6384">
      <w:pPr>
        <w:rPr>
          <w:rFonts w:ascii="Calibri" w:hAnsi="Calibri"/>
          <w:b/>
        </w:rPr>
      </w:pPr>
    </w:p>
    <w:p w14:paraId="41EFB682" w14:textId="23707380" w:rsidR="00CE6384" w:rsidRPr="00AC63A7" w:rsidRDefault="00CE6384" w:rsidP="00CE6384">
      <w:pPr>
        <w:rPr>
          <w:rFonts w:ascii="Calibri" w:hAnsi="Calibri" w:cs="Times New Roman"/>
        </w:rPr>
      </w:pPr>
      <w:r w:rsidRPr="00AC63A7">
        <w:rPr>
          <w:rFonts w:ascii="Calibri" w:hAnsi="Calibri" w:cs="Times New Roman"/>
        </w:rPr>
        <w:t xml:space="preserve">Despite recent increased attention focusing on concussion there is a continued need to improve concussion education and awareness. Optimizing the prevention and management of concussion depends highly on annual education of all sport </w:t>
      </w:r>
      <w:r w:rsidR="00513A6E" w:rsidRPr="00AC63A7">
        <w:rPr>
          <w:rFonts w:ascii="Calibri" w:hAnsi="Calibri" w:cs="Times New Roman"/>
        </w:rPr>
        <w:t xml:space="preserve">stakeholders </w:t>
      </w:r>
      <w:r w:rsidRPr="00AC63A7">
        <w:rPr>
          <w:rFonts w:ascii="Calibri" w:hAnsi="Calibri" w:cs="Times New Roman"/>
        </w:rPr>
        <w:t>(</w:t>
      </w:r>
      <w:r w:rsidRPr="00AC63A7">
        <w:rPr>
          <w:rFonts w:ascii="Calibri" w:hAnsi="Calibri"/>
        </w:rPr>
        <w:t xml:space="preserve">athletes, parents, coaches, officials, teachers, trainers, </w:t>
      </w:r>
      <w:r w:rsidR="00CC4691" w:rsidRPr="00AC63A7">
        <w:rPr>
          <w:rFonts w:ascii="Calibri" w:hAnsi="Calibri"/>
        </w:rPr>
        <w:t>l</w:t>
      </w:r>
      <w:r w:rsidRPr="00AC63A7">
        <w:rPr>
          <w:rFonts w:ascii="Calibri" w:hAnsi="Calibri"/>
        </w:rPr>
        <w:t>icensed healthcare professionals</w:t>
      </w:r>
      <w:r w:rsidRPr="00AC63A7">
        <w:rPr>
          <w:rFonts w:ascii="Calibri" w:hAnsi="Calibri" w:cs="Times New Roman"/>
        </w:rPr>
        <w:t xml:space="preserve">) on </w:t>
      </w:r>
      <w:r w:rsidR="00513A6E" w:rsidRPr="00AC63A7">
        <w:rPr>
          <w:rFonts w:ascii="Calibri" w:hAnsi="Calibri" w:cs="Times New Roman"/>
        </w:rPr>
        <w:t xml:space="preserve">current </w:t>
      </w:r>
      <w:r w:rsidRPr="00AC63A7">
        <w:rPr>
          <w:rFonts w:ascii="Calibri" w:hAnsi="Calibri" w:cs="Times New Roman"/>
        </w:rPr>
        <w:t>evidence-</w:t>
      </w:r>
      <w:r w:rsidR="00CC4691" w:rsidRPr="00AC63A7">
        <w:rPr>
          <w:rFonts w:ascii="Calibri" w:hAnsi="Calibri" w:cs="Times New Roman"/>
        </w:rPr>
        <w:t>informed</w:t>
      </w:r>
      <w:r w:rsidRPr="00AC63A7">
        <w:rPr>
          <w:rFonts w:ascii="Calibri" w:hAnsi="Calibri" w:cs="Times New Roman"/>
        </w:rPr>
        <w:t xml:space="preserve"> approaches that can prevent concussion and more serious forms of head injury and help identify and manage an athlete with a suspected concussion. </w:t>
      </w:r>
    </w:p>
    <w:p w14:paraId="243972EB" w14:textId="77777777" w:rsidR="00CE6384" w:rsidRPr="00AC63A7" w:rsidRDefault="00CE6384" w:rsidP="00CE6384">
      <w:pPr>
        <w:rPr>
          <w:rFonts w:ascii="Calibri" w:hAnsi="Calibri" w:cs="Times New Roman"/>
        </w:rPr>
      </w:pPr>
    </w:p>
    <w:p w14:paraId="4AFA651B" w14:textId="77777777" w:rsidR="00CE6384" w:rsidRPr="00AC63A7" w:rsidRDefault="00CE6384" w:rsidP="00CE6384">
      <w:pPr>
        <w:rPr>
          <w:rFonts w:ascii="Calibri" w:hAnsi="Calibri" w:cs="Times New Roman"/>
        </w:rPr>
      </w:pPr>
      <w:r w:rsidRPr="00AC63A7">
        <w:rPr>
          <w:rFonts w:ascii="Calibri" w:hAnsi="Calibri" w:cs="Times New Roman"/>
        </w:rPr>
        <w:t>Concussion education should include information on:</w:t>
      </w:r>
    </w:p>
    <w:p w14:paraId="03059E72" w14:textId="77777777" w:rsidR="00CE6384" w:rsidRPr="00AC63A7" w:rsidRDefault="00CE6384" w:rsidP="00CE6384">
      <w:pPr>
        <w:pStyle w:val="ListParagraph"/>
        <w:numPr>
          <w:ilvl w:val="0"/>
          <w:numId w:val="1"/>
        </w:numPr>
        <w:rPr>
          <w:rFonts w:ascii="Calibri" w:hAnsi="Calibri"/>
          <w:b/>
        </w:rPr>
      </w:pPr>
      <w:proofErr w:type="gramStart"/>
      <w:r w:rsidRPr="00AC63A7">
        <w:rPr>
          <w:rFonts w:ascii="Calibri" w:hAnsi="Calibri" w:cs="Times New Roman"/>
        </w:rPr>
        <w:t>the</w:t>
      </w:r>
      <w:proofErr w:type="gramEnd"/>
      <w:r w:rsidRPr="00AC63A7">
        <w:rPr>
          <w:rFonts w:ascii="Calibri" w:hAnsi="Calibri" w:cs="Times New Roman"/>
        </w:rPr>
        <w:t xml:space="preserve"> definition of concussion, </w:t>
      </w:r>
    </w:p>
    <w:p w14:paraId="099C2288" w14:textId="77777777" w:rsidR="00CE6384" w:rsidRPr="00AC63A7" w:rsidRDefault="00CE6384" w:rsidP="00CE6384">
      <w:pPr>
        <w:pStyle w:val="ListParagraph"/>
        <w:numPr>
          <w:ilvl w:val="0"/>
          <w:numId w:val="1"/>
        </w:numPr>
        <w:rPr>
          <w:rFonts w:ascii="Calibri" w:hAnsi="Calibri"/>
          <w:b/>
        </w:rPr>
      </w:pPr>
      <w:proofErr w:type="gramStart"/>
      <w:r w:rsidRPr="00AC63A7">
        <w:rPr>
          <w:rFonts w:ascii="Calibri" w:hAnsi="Calibri" w:cs="Times New Roman"/>
        </w:rPr>
        <w:t>possible</w:t>
      </w:r>
      <w:proofErr w:type="gramEnd"/>
      <w:r w:rsidRPr="00AC63A7">
        <w:rPr>
          <w:rFonts w:ascii="Calibri" w:hAnsi="Calibri" w:cs="Times New Roman"/>
        </w:rPr>
        <w:t xml:space="preserve"> mechanisms of injury, </w:t>
      </w:r>
    </w:p>
    <w:p w14:paraId="45E567D7" w14:textId="77777777" w:rsidR="00CE6384" w:rsidRPr="00AC63A7" w:rsidRDefault="00CE6384" w:rsidP="00CE6384">
      <w:pPr>
        <w:pStyle w:val="ListParagraph"/>
        <w:numPr>
          <w:ilvl w:val="0"/>
          <w:numId w:val="1"/>
        </w:numPr>
        <w:rPr>
          <w:rFonts w:ascii="Calibri" w:hAnsi="Calibri"/>
          <w:b/>
        </w:rPr>
      </w:pPr>
      <w:proofErr w:type="gramStart"/>
      <w:r w:rsidRPr="00AC63A7">
        <w:rPr>
          <w:rFonts w:ascii="Calibri" w:hAnsi="Calibri" w:cs="Times New Roman"/>
        </w:rPr>
        <w:t>common</w:t>
      </w:r>
      <w:proofErr w:type="gramEnd"/>
      <w:r w:rsidRPr="00AC63A7">
        <w:rPr>
          <w:rFonts w:ascii="Calibri" w:hAnsi="Calibri" w:cs="Times New Roman"/>
        </w:rPr>
        <w:t xml:space="preserve"> signs and symptoms, </w:t>
      </w:r>
    </w:p>
    <w:p w14:paraId="0CCD88ED" w14:textId="77777777" w:rsidR="00CE6384" w:rsidRPr="00AC63A7" w:rsidRDefault="00CE6384" w:rsidP="00CE6384">
      <w:pPr>
        <w:pStyle w:val="ListParagraph"/>
        <w:numPr>
          <w:ilvl w:val="0"/>
          <w:numId w:val="1"/>
        </w:numPr>
        <w:rPr>
          <w:rFonts w:ascii="Calibri" w:hAnsi="Calibri"/>
          <w:b/>
        </w:rPr>
      </w:pPr>
      <w:proofErr w:type="gramStart"/>
      <w:r w:rsidRPr="00AC63A7">
        <w:rPr>
          <w:rFonts w:ascii="Calibri" w:hAnsi="Calibri" w:cs="Times New Roman"/>
        </w:rPr>
        <w:t>steps</w:t>
      </w:r>
      <w:proofErr w:type="gramEnd"/>
      <w:r w:rsidRPr="00AC63A7">
        <w:rPr>
          <w:rFonts w:ascii="Calibri" w:hAnsi="Calibri" w:cs="Times New Roman"/>
        </w:rPr>
        <w:t xml:space="preserve"> that can be taken to prevent concussions and other injuries from occurring in sport. </w:t>
      </w:r>
    </w:p>
    <w:p w14:paraId="440AB0E2" w14:textId="77777777" w:rsidR="00CE6384" w:rsidRPr="00AC63A7" w:rsidRDefault="00CE6384" w:rsidP="00CE6384">
      <w:pPr>
        <w:pStyle w:val="ListParagraph"/>
        <w:numPr>
          <w:ilvl w:val="0"/>
          <w:numId w:val="1"/>
        </w:numPr>
        <w:rPr>
          <w:rFonts w:ascii="Calibri" w:hAnsi="Calibri"/>
          <w:b/>
        </w:rPr>
      </w:pPr>
      <w:proofErr w:type="gramStart"/>
      <w:r w:rsidRPr="00AC63A7">
        <w:rPr>
          <w:rFonts w:ascii="Calibri" w:hAnsi="Calibri" w:cs="Times New Roman"/>
        </w:rPr>
        <w:t>what</w:t>
      </w:r>
      <w:proofErr w:type="gramEnd"/>
      <w:r w:rsidRPr="00AC63A7">
        <w:rPr>
          <w:rFonts w:ascii="Calibri" w:hAnsi="Calibri" w:cs="Times New Roman"/>
        </w:rPr>
        <w:t xml:space="preserve"> to do when an athlete has suffered a suspected concussion or more serious head injury, </w:t>
      </w:r>
    </w:p>
    <w:p w14:paraId="69309E33" w14:textId="506D7363" w:rsidR="00CE6384" w:rsidRPr="00AC63A7" w:rsidRDefault="00CE6384" w:rsidP="00CE6384">
      <w:pPr>
        <w:pStyle w:val="ListParagraph"/>
        <w:numPr>
          <w:ilvl w:val="0"/>
          <w:numId w:val="1"/>
        </w:numPr>
        <w:rPr>
          <w:rFonts w:ascii="Calibri" w:hAnsi="Calibri"/>
          <w:b/>
        </w:rPr>
      </w:pPr>
      <w:proofErr w:type="gramStart"/>
      <w:r w:rsidRPr="00AC63A7">
        <w:rPr>
          <w:rFonts w:ascii="Calibri" w:hAnsi="Calibri" w:cs="Times New Roman"/>
        </w:rPr>
        <w:t>what</w:t>
      </w:r>
      <w:proofErr w:type="gramEnd"/>
      <w:r w:rsidRPr="00AC63A7">
        <w:rPr>
          <w:rFonts w:ascii="Calibri" w:hAnsi="Calibri" w:cs="Times New Roman"/>
        </w:rPr>
        <w:t xml:space="preserve"> measures should be taken to e</w:t>
      </w:r>
      <w:r w:rsidR="00514F5C" w:rsidRPr="00AC63A7">
        <w:rPr>
          <w:rFonts w:ascii="Calibri" w:hAnsi="Calibri" w:cs="Times New Roman"/>
        </w:rPr>
        <w:t>nsure proper medical assessment,</w:t>
      </w:r>
      <w:r w:rsidRPr="00AC63A7">
        <w:rPr>
          <w:rFonts w:ascii="Calibri" w:hAnsi="Calibri" w:cs="Times New Roman"/>
        </w:rPr>
        <w:t xml:space="preserve"> </w:t>
      </w:r>
    </w:p>
    <w:p w14:paraId="0931EB0A" w14:textId="77777777" w:rsidR="00CE6384" w:rsidRPr="00AC63A7" w:rsidRDefault="00CE6384" w:rsidP="00CE6384">
      <w:pPr>
        <w:pStyle w:val="ListParagraph"/>
        <w:numPr>
          <w:ilvl w:val="0"/>
          <w:numId w:val="1"/>
        </w:numPr>
        <w:rPr>
          <w:rFonts w:ascii="Calibri" w:hAnsi="Calibri"/>
          <w:b/>
        </w:rPr>
      </w:pPr>
      <w:r w:rsidRPr="00AC63A7">
        <w:rPr>
          <w:rFonts w:ascii="Calibri" w:hAnsi="Calibri" w:cs="Times New Roman"/>
          <w:i/>
        </w:rPr>
        <w:lastRenderedPageBreak/>
        <w:t xml:space="preserve">Return-to-School </w:t>
      </w:r>
      <w:r w:rsidRPr="009106B2">
        <w:rPr>
          <w:rFonts w:ascii="Calibri" w:hAnsi="Calibri" w:cs="Times New Roman"/>
        </w:rPr>
        <w:t>and</w:t>
      </w:r>
      <w:r w:rsidRPr="00AC63A7">
        <w:rPr>
          <w:rFonts w:ascii="Calibri" w:hAnsi="Calibri" w:cs="Times New Roman"/>
          <w:i/>
        </w:rPr>
        <w:t xml:space="preserve"> Return-to-Sport Strategies</w:t>
      </w:r>
      <w:r w:rsidRPr="00AC63A7">
        <w:rPr>
          <w:rFonts w:ascii="Calibri" w:hAnsi="Calibri" w:cs="Times New Roman"/>
        </w:rPr>
        <w:t>, and</w:t>
      </w:r>
    </w:p>
    <w:p w14:paraId="5B12904F" w14:textId="701539F4" w:rsidR="00CE6384" w:rsidRPr="00AC63A7" w:rsidRDefault="00AF62C0" w:rsidP="00CE6384">
      <w:pPr>
        <w:pStyle w:val="ListParagraph"/>
        <w:numPr>
          <w:ilvl w:val="0"/>
          <w:numId w:val="1"/>
        </w:numPr>
        <w:rPr>
          <w:rFonts w:ascii="Calibri" w:hAnsi="Calibri"/>
          <w:b/>
        </w:rPr>
      </w:pPr>
      <w:r>
        <w:rPr>
          <w:rFonts w:ascii="Calibri" w:hAnsi="Calibri" w:cs="Times New Roman"/>
        </w:rPr>
        <w:t>Return to s</w:t>
      </w:r>
      <w:r w:rsidR="00514F5C" w:rsidRPr="00AC63A7">
        <w:rPr>
          <w:rFonts w:ascii="Calibri" w:hAnsi="Calibri" w:cs="Times New Roman"/>
        </w:rPr>
        <w:t>port</w:t>
      </w:r>
      <w:r w:rsidR="00CE6384" w:rsidRPr="00AC63A7">
        <w:rPr>
          <w:rFonts w:ascii="Calibri" w:hAnsi="Calibri" w:cs="Times New Roman"/>
        </w:rPr>
        <w:t xml:space="preserve"> medical clearance requirements </w:t>
      </w:r>
    </w:p>
    <w:p w14:paraId="723710F2" w14:textId="77777777" w:rsidR="00CE6384" w:rsidRPr="00AC63A7" w:rsidRDefault="00CE6384" w:rsidP="00CE6384">
      <w:pPr>
        <w:rPr>
          <w:rFonts w:ascii="Calibri" w:hAnsi="Calibri" w:cs="Times New Roman"/>
        </w:rPr>
      </w:pPr>
    </w:p>
    <w:p w14:paraId="4592037B" w14:textId="77777777" w:rsidR="00CE6384" w:rsidRPr="004F15F5" w:rsidRDefault="00CE6384" w:rsidP="004F15F5">
      <w:pPr>
        <w:pStyle w:val="ListParagraph"/>
        <w:numPr>
          <w:ilvl w:val="0"/>
          <w:numId w:val="4"/>
        </w:numPr>
        <w:rPr>
          <w:rFonts w:ascii="Calibri" w:hAnsi="Calibri" w:cs="Times New Roman"/>
        </w:rPr>
      </w:pPr>
      <w:r w:rsidRPr="004F15F5">
        <w:rPr>
          <w:rFonts w:ascii="Calibri" w:hAnsi="Calibri" w:cs="Times New Roman"/>
          <w:b/>
        </w:rPr>
        <w:t>Who:</w:t>
      </w:r>
      <w:r w:rsidRPr="004F15F5">
        <w:rPr>
          <w:rFonts w:ascii="Calibri" w:hAnsi="Calibri" w:cs="Times New Roman"/>
        </w:rPr>
        <w:t xml:space="preserve"> Athletes, parents, coaches, officials, teachers, and trainers, licensed healthcare professionals</w:t>
      </w:r>
    </w:p>
    <w:p w14:paraId="0D9C715C" w14:textId="2B74482C" w:rsidR="00CE6384" w:rsidRPr="004F15F5" w:rsidRDefault="00BF0B65" w:rsidP="004F15F5">
      <w:pPr>
        <w:pStyle w:val="ListParagraph"/>
        <w:numPr>
          <w:ilvl w:val="0"/>
          <w:numId w:val="4"/>
        </w:numPr>
        <w:rPr>
          <w:rFonts w:ascii="Calibri" w:hAnsi="Calibri" w:cs="Times New Roman"/>
        </w:rPr>
      </w:pPr>
      <w:r w:rsidRPr="004F15F5">
        <w:rPr>
          <w:rFonts w:ascii="Calibri" w:hAnsi="Calibri" w:cs="Times New Roman"/>
          <w:b/>
        </w:rPr>
        <w:t>How</w:t>
      </w:r>
      <w:r w:rsidR="00CE6384" w:rsidRPr="004F15F5">
        <w:rPr>
          <w:rFonts w:ascii="Calibri" w:hAnsi="Calibri" w:cs="Times New Roman"/>
        </w:rPr>
        <w:t xml:space="preserve">: Pre-season Concussion Education Sheet </w:t>
      </w:r>
    </w:p>
    <w:p w14:paraId="45B58A92" w14:textId="77777777" w:rsidR="00CE6384" w:rsidRPr="00AC63A7" w:rsidRDefault="00CE6384" w:rsidP="00CE6384">
      <w:pPr>
        <w:rPr>
          <w:rFonts w:ascii="Calibri" w:hAnsi="Calibri" w:cs="Times New Roman"/>
        </w:rPr>
      </w:pPr>
    </w:p>
    <w:p w14:paraId="180E34FA" w14:textId="5B97C8CA" w:rsidR="00CE6384" w:rsidRPr="00AC63A7" w:rsidRDefault="00CE6384" w:rsidP="00CE6384">
      <w:pPr>
        <w:rPr>
          <w:rFonts w:ascii="Calibri" w:hAnsi="Calibri" w:cs="Times New Roman"/>
        </w:rPr>
      </w:pPr>
      <w:r w:rsidRPr="00AC63A7">
        <w:rPr>
          <w:rFonts w:ascii="Calibri" w:hAnsi="Calibri" w:cs="Times New Roman"/>
        </w:rPr>
        <w:t xml:space="preserve">All parents and athletes are required to review and submit a signed copy of the </w:t>
      </w:r>
      <w:r w:rsidRPr="00AC63A7">
        <w:rPr>
          <w:rFonts w:ascii="Calibri" w:hAnsi="Calibri" w:cs="Times New Roman"/>
          <w:i/>
        </w:rPr>
        <w:t>Pre-season Concussion Education Sheet</w:t>
      </w:r>
      <w:r w:rsidRPr="00AC63A7">
        <w:rPr>
          <w:rFonts w:ascii="Calibri" w:hAnsi="Calibri" w:cs="Times New Roman"/>
        </w:rPr>
        <w:t xml:space="preserve"> to their coach prior to the first practice of the season. In addition to reviewing information on concussion, it is also important that all sport stakeholders have a clear understanding of the </w:t>
      </w:r>
      <w:r w:rsidR="00AF62C0">
        <w:rPr>
          <w:rFonts w:ascii="Calibri" w:hAnsi="Calibri" w:cs="Times New Roman"/>
          <w:b/>
        </w:rPr>
        <w:fldChar w:fldCharType="begin">
          <w:ffData>
            <w:name w:val="Text8"/>
            <w:enabled/>
            <w:calcOnExit w:val="0"/>
            <w:textInput>
              <w:default w:val="[ORGANIZATION NAME]"/>
            </w:textInput>
          </w:ffData>
        </w:fldChar>
      </w:r>
      <w:bookmarkStart w:id="7" w:name="Text8"/>
      <w:r w:rsidR="00AF62C0">
        <w:rPr>
          <w:rFonts w:ascii="Calibri" w:hAnsi="Calibri" w:cs="Times New Roman"/>
          <w:b/>
        </w:rPr>
        <w:instrText xml:space="preserve"> FORMTEXT </w:instrText>
      </w:r>
      <w:r w:rsidR="00AF62C0">
        <w:rPr>
          <w:rFonts w:ascii="Calibri" w:hAnsi="Calibri" w:cs="Times New Roman"/>
          <w:b/>
        </w:rPr>
      </w:r>
      <w:r w:rsidR="00AF62C0">
        <w:rPr>
          <w:rFonts w:ascii="Calibri" w:hAnsi="Calibri" w:cs="Times New Roman"/>
          <w:b/>
        </w:rPr>
        <w:fldChar w:fldCharType="separate"/>
      </w:r>
      <w:r w:rsidR="00AF62C0">
        <w:rPr>
          <w:rFonts w:ascii="Calibri" w:hAnsi="Calibri" w:cs="Times New Roman"/>
          <w:b/>
          <w:noProof/>
        </w:rPr>
        <w:t>[ORGANIZATION NAME]</w:t>
      </w:r>
      <w:r w:rsidR="00AF62C0">
        <w:rPr>
          <w:rFonts w:ascii="Calibri" w:hAnsi="Calibri" w:cs="Times New Roman"/>
          <w:b/>
        </w:rPr>
        <w:fldChar w:fldCharType="end"/>
      </w:r>
      <w:bookmarkEnd w:id="7"/>
      <w:r w:rsidRPr="00AC63A7">
        <w:rPr>
          <w:rFonts w:ascii="Calibri" w:hAnsi="Calibri" w:cs="Arial"/>
          <w:b/>
        </w:rPr>
        <w:t xml:space="preserve"> Concussion Protocol</w:t>
      </w:r>
      <w:r w:rsidR="00514F5C" w:rsidRPr="00AC63A7">
        <w:rPr>
          <w:rFonts w:ascii="Calibri" w:hAnsi="Calibri" w:cs="Arial"/>
          <w:b/>
        </w:rPr>
        <w:t>.</w:t>
      </w:r>
      <w:r w:rsidRPr="00AC63A7">
        <w:rPr>
          <w:rFonts w:ascii="Calibri" w:hAnsi="Calibri" w:cs="Times New Roman"/>
        </w:rPr>
        <w:t xml:space="preserve"> </w:t>
      </w:r>
      <w:r w:rsidR="00022988" w:rsidRPr="00AC63A7">
        <w:rPr>
          <w:rFonts w:ascii="Calibri" w:hAnsi="Calibri" w:cs="Times New Roman"/>
        </w:rPr>
        <w:t xml:space="preserve">For example, this can be accomplished through pre-season in-person orientation sessions </w:t>
      </w:r>
      <w:r w:rsidR="00CC4691" w:rsidRPr="00AC63A7">
        <w:rPr>
          <w:rFonts w:ascii="Calibri" w:hAnsi="Calibri" w:cs="Times New Roman"/>
        </w:rPr>
        <w:t>for</w:t>
      </w:r>
      <w:r w:rsidR="00022988" w:rsidRPr="00AC63A7">
        <w:rPr>
          <w:rFonts w:ascii="Calibri" w:hAnsi="Calibri" w:cs="Times New Roman"/>
        </w:rPr>
        <w:t xml:space="preserve"> athletes, parents, coaches and other sport stakeholders.</w:t>
      </w:r>
    </w:p>
    <w:p w14:paraId="6091ED10" w14:textId="7413199B" w:rsidR="00CE6384" w:rsidRPr="00AC63A7" w:rsidRDefault="00CE6384" w:rsidP="00CE6384">
      <w:pPr>
        <w:rPr>
          <w:rFonts w:ascii="Calibri" w:hAnsi="Calibri" w:cs="Times New Roman"/>
        </w:rPr>
      </w:pPr>
      <w:r w:rsidRPr="00AC63A7">
        <w:rPr>
          <w:rFonts w:ascii="Calibri" w:hAnsi="Calibri"/>
          <w:b/>
        </w:rPr>
        <w:tab/>
      </w:r>
    </w:p>
    <w:p w14:paraId="59405979" w14:textId="77777777" w:rsidR="00CE6384" w:rsidRPr="00AC63A7" w:rsidRDefault="00CE6384" w:rsidP="00CE6384">
      <w:pPr>
        <w:rPr>
          <w:rFonts w:ascii="Calibri" w:hAnsi="Calibri"/>
          <w:b/>
        </w:rPr>
      </w:pPr>
      <w:r w:rsidRPr="00AC63A7">
        <w:rPr>
          <w:rFonts w:ascii="Calibri" w:hAnsi="Calibri"/>
          <w:b/>
        </w:rPr>
        <w:t>2. Head Injury Recognition</w:t>
      </w:r>
    </w:p>
    <w:p w14:paraId="14B56EEC" w14:textId="77777777" w:rsidR="00CE6384" w:rsidRPr="00AC63A7" w:rsidRDefault="00CE6384" w:rsidP="00CE6384">
      <w:pPr>
        <w:rPr>
          <w:rFonts w:ascii="Calibri" w:hAnsi="Calibri"/>
          <w:b/>
        </w:rPr>
      </w:pPr>
    </w:p>
    <w:p w14:paraId="0F6CFFCC" w14:textId="734ECB62" w:rsidR="00CE6384" w:rsidRPr="00AC63A7" w:rsidRDefault="00CE6384" w:rsidP="00CE6384">
      <w:pPr>
        <w:rPr>
          <w:rFonts w:ascii="Calibri" w:hAnsi="Calibri" w:cs="Times New Roman"/>
        </w:rPr>
      </w:pPr>
      <w:r w:rsidRPr="00AC63A7">
        <w:rPr>
          <w:rFonts w:ascii="Calibri" w:hAnsi="Calibri" w:cs="Times New Roman"/>
        </w:rPr>
        <w:t xml:space="preserve">Although the formal diagnosis of concussion should be made following a medical assessment, all sport stakeholders including athletes, parents, teachers, coaches, teachers, officials, and licensed healthcare professionals are responsible for the recognition and reporting of athletes who </w:t>
      </w:r>
      <w:r w:rsidR="00BF0B65" w:rsidRPr="00AC63A7">
        <w:rPr>
          <w:rFonts w:ascii="Calibri" w:hAnsi="Calibri" w:cs="Times New Roman"/>
        </w:rPr>
        <w:t xml:space="preserve">may </w:t>
      </w:r>
      <w:r w:rsidR="00514F5C" w:rsidRPr="00AC63A7">
        <w:rPr>
          <w:rFonts w:ascii="Calibri" w:hAnsi="Calibri" w:cs="Times New Roman"/>
        </w:rPr>
        <w:t>demonstrate visual</w:t>
      </w:r>
      <w:r w:rsidRPr="00AC63A7">
        <w:rPr>
          <w:rFonts w:ascii="Calibri" w:hAnsi="Calibri" w:cs="Times New Roman"/>
        </w:rPr>
        <w:t xml:space="preserve"> signs of a head injury or who report concussion</w:t>
      </w:r>
      <w:r w:rsidR="00BF0B65" w:rsidRPr="00AC63A7">
        <w:rPr>
          <w:rFonts w:ascii="Calibri" w:hAnsi="Calibri" w:cs="Times New Roman"/>
        </w:rPr>
        <w:t>-related</w:t>
      </w:r>
      <w:r w:rsidRPr="00AC63A7">
        <w:rPr>
          <w:rFonts w:ascii="Calibri" w:hAnsi="Calibri" w:cs="Times New Roman"/>
        </w:rPr>
        <w:t xml:space="preserve"> symptoms. This is particularly important because many sport and recreation venues will not have access to on-site licensed healthcare professionals. </w:t>
      </w:r>
    </w:p>
    <w:p w14:paraId="639DE117" w14:textId="77777777" w:rsidR="00CE6384" w:rsidRPr="00AC63A7" w:rsidRDefault="00CE6384" w:rsidP="00CE6384">
      <w:pPr>
        <w:rPr>
          <w:rFonts w:ascii="Calibri" w:hAnsi="Calibri" w:cs="Times New Roman"/>
        </w:rPr>
      </w:pPr>
    </w:p>
    <w:p w14:paraId="31C07071" w14:textId="77777777" w:rsidR="00F205A4" w:rsidRPr="00AC63A7" w:rsidRDefault="00CE6384" w:rsidP="00CE6384">
      <w:pPr>
        <w:rPr>
          <w:rFonts w:ascii="Calibri" w:hAnsi="Calibri" w:cs="Times New Roman"/>
        </w:rPr>
      </w:pPr>
      <w:r w:rsidRPr="00AC63A7">
        <w:rPr>
          <w:rFonts w:ascii="Calibri" w:hAnsi="Calibri" w:cs="Times New Roman"/>
        </w:rPr>
        <w:t>A concussion should be suspected</w:t>
      </w:r>
      <w:r w:rsidR="00F205A4" w:rsidRPr="00AC63A7">
        <w:rPr>
          <w:rFonts w:ascii="Calibri" w:hAnsi="Calibri" w:cs="Times New Roman"/>
        </w:rPr>
        <w:t>:</w:t>
      </w:r>
    </w:p>
    <w:p w14:paraId="0327928D" w14:textId="35C68CFC" w:rsidR="00F205A4" w:rsidRPr="00AC63A7" w:rsidRDefault="00CE6384" w:rsidP="00F205A4">
      <w:pPr>
        <w:pStyle w:val="ListParagraph"/>
        <w:numPr>
          <w:ilvl w:val="0"/>
          <w:numId w:val="2"/>
        </w:numPr>
        <w:rPr>
          <w:rFonts w:ascii="Calibri" w:hAnsi="Calibri" w:cs="Times New Roman"/>
        </w:rPr>
      </w:pPr>
      <w:proofErr w:type="gramStart"/>
      <w:r w:rsidRPr="00AC63A7">
        <w:rPr>
          <w:rFonts w:ascii="Calibri" w:hAnsi="Calibri" w:cs="Times New Roman"/>
        </w:rPr>
        <w:t>in</w:t>
      </w:r>
      <w:proofErr w:type="gramEnd"/>
      <w:r w:rsidRPr="00AC63A7">
        <w:rPr>
          <w:rFonts w:ascii="Calibri" w:hAnsi="Calibri" w:cs="Times New Roman"/>
        </w:rPr>
        <w:t xml:space="preserve"> any athlete who sustains a significant impact to the head, face, neck, or body and demonstrates </w:t>
      </w:r>
      <w:r w:rsidRPr="00AC63A7">
        <w:rPr>
          <w:rFonts w:ascii="Calibri" w:hAnsi="Calibri" w:cs="Times New Roman"/>
          <w:i/>
        </w:rPr>
        <w:t>ANY</w:t>
      </w:r>
      <w:r w:rsidRPr="00AC63A7">
        <w:rPr>
          <w:rFonts w:ascii="Calibri" w:hAnsi="Calibri" w:cs="Times New Roman"/>
        </w:rPr>
        <w:t xml:space="preserve"> of the visual </w:t>
      </w:r>
      <w:r w:rsidR="00022988" w:rsidRPr="00AC63A7">
        <w:rPr>
          <w:rFonts w:ascii="Calibri" w:hAnsi="Calibri" w:cs="Times New Roman"/>
        </w:rPr>
        <w:t xml:space="preserve">signs </w:t>
      </w:r>
      <w:r w:rsidRPr="00AC63A7">
        <w:rPr>
          <w:rFonts w:ascii="Calibri" w:hAnsi="Calibri" w:cs="Times New Roman"/>
        </w:rPr>
        <w:t xml:space="preserve">of a suspected concussion or reports </w:t>
      </w:r>
      <w:r w:rsidRPr="00AC63A7">
        <w:rPr>
          <w:rFonts w:ascii="Calibri" w:hAnsi="Calibri" w:cs="Times New Roman"/>
          <w:i/>
        </w:rPr>
        <w:t>ANY</w:t>
      </w:r>
      <w:r w:rsidRPr="00AC63A7">
        <w:rPr>
          <w:rFonts w:ascii="Calibri" w:hAnsi="Calibri" w:cs="Times New Roman"/>
        </w:rPr>
        <w:t xml:space="preserve"> symptoms of a suspected concussion as detailed in the </w:t>
      </w:r>
      <w:r w:rsidRPr="00AC63A7">
        <w:rPr>
          <w:rFonts w:ascii="Calibri" w:hAnsi="Calibri" w:cs="Times New Roman"/>
          <w:i/>
        </w:rPr>
        <w:t>Concussion Recognition Tool 5</w:t>
      </w:r>
      <w:r w:rsidRPr="00AC63A7">
        <w:rPr>
          <w:rFonts w:ascii="Calibri" w:hAnsi="Calibri" w:cs="Times New Roman"/>
        </w:rPr>
        <w:t xml:space="preserve">. </w:t>
      </w:r>
    </w:p>
    <w:p w14:paraId="3AD12119" w14:textId="2B92B235" w:rsidR="00CE6384" w:rsidRPr="00AC63A7" w:rsidRDefault="00CE6384" w:rsidP="00F205A4">
      <w:pPr>
        <w:pStyle w:val="ListParagraph"/>
        <w:numPr>
          <w:ilvl w:val="0"/>
          <w:numId w:val="2"/>
        </w:numPr>
        <w:rPr>
          <w:rFonts w:ascii="Calibri" w:hAnsi="Calibri" w:cs="Times New Roman"/>
        </w:rPr>
      </w:pPr>
      <w:proofErr w:type="gramStart"/>
      <w:r w:rsidRPr="00AC63A7">
        <w:rPr>
          <w:rFonts w:ascii="Calibri" w:hAnsi="Calibri" w:cs="Times New Roman"/>
        </w:rPr>
        <w:t>if</w:t>
      </w:r>
      <w:proofErr w:type="gramEnd"/>
      <w:r w:rsidRPr="00AC63A7">
        <w:rPr>
          <w:rFonts w:ascii="Calibri" w:hAnsi="Calibri" w:cs="Times New Roman"/>
        </w:rPr>
        <w:t xml:space="preserve"> a player reports ANY concussion symptoms to one of their </w:t>
      </w:r>
      <w:r w:rsidR="00514F5C" w:rsidRPr="00AC63A7">
        <w:rPr>
          <w:rFonts w:ascii="Calibri" w:hAnsi="Calibri" w:cs="Arial"/>
        </w:rPr>
        <w:t>peers, parents, teachers, or coaches</w:t>
      </w:r>
      <w:r w:rsidRPr="00AC63A7">
        <w:rPr>
          <w:rFonts w:ascii="Calibri" w:hAnsi="Calibri" w:cs="Times New Roman"/>
        </w:rPr>
        <w:t xml:space="preserve"> or if </w:t>
      </w:r>
      <w:r w:rsidR="00514F5C" w:rsidRPr="00AC63A7">
        <w:rPr>
          <w:rFonts w:ascii="Calibri" w:hAnsi="Calibri" w:cs="Times New Roman"/>
        </w:rPr>
        <w:t>anyone</w:t>
      </w:r>
      <w:r w:rsidRPr="00AC63A7">
        <w:rPr>
          <w:rFonts w:ascii="Calibri" w:hAnsi="Calibri" w:cs="Times New Roman"/>
        </w:rPr>
        <w:t xml:space="preserve"> witnesses an athlete exhibiting any of the visual signs of concussion. </w:t>
      </w:r>
    </w:p>
    <w:p w14:paraId="03EF8B96" w14:textId="77777777" w:rsidR="00CE6384" w:rsidRPr="00AC63A7" w:rsidRDefault="00CE6384" w:rsidP="00CE6384">
      <w:pPr>
        <w:rPr>
          <w:rFonts w:ascii="Calibri" w:hAnsi="Calibri" w:cs="Times New Roman"/>
        </w:rPr>
      </w:pPr>
    </w:p>
    <w:p w14:paraId="17CAA242" w14:textId="7AB6C7DD" w:rsidR="00CE6384" w:rsidRPr="00AC63A7" w:rsidRDefault="00CE6384" w:rsidP="00CE6384">
      <w:pPr>
        <w:rPr>
          <w:rFonts w:ascii="Calibri" w:hAnsi="Calibri" w:cs="Times New Roman"/>
        </w:rPr>
      </w:pPr>
      <w:r w:rsidRPr="00AC63A7">
        <w:rPr>
          <w:rFonts w:ascii="Calibri" w:hAnsi="Calibri" w:cs="Times New Roman"/>
        </w:rPr>
        <w:t xml:space="preserve">In some cases, an athlete may demonstrate signs or symptoms of a more severe head or spine injury including convulsions, worsening headaches, vomiting or neck pain. If an athlete demonstrates any of the ‘Red Flags’ indicated by the </w:t>
      </w:r>
      <w:r w:rsidRPr="00AC63A7">
        <w:rPr>
          <w:rFonts w:ascii="Calibri" w:hAnsi="Calibri" w:cs="Times New Roman"/>
          <w:i/>
        </w:rPr>
        <w:t>Concussion Recognition Tool 5,</w:t>
      </w:r>
      <w:r w:rsidRPr="00AC63A7">
        <w:rPr>
          <w:rFonts w:ascii="Calibri" w:hAnsi="Calibri" w:cs="Times New Roman"/>
        </w:rPr>
        <w:t xml:space="preserve"> a more severe head or spine injury should be </w:t>
      </w:r>
      <w:r w:rsidR="00BF0B65" w:rsidRPr="00AC63A7">
        <w:rPr>
          <w:rFonts w:ascii="Calibri" w:hAnsi="Calibri" w:cs="Times New Roman"/>
        </w:rPr>
        <w:t>suspected</w:t>
      </w:r>
      <w:r w:rsidR="000970B0" w:rsidRPr="00AC63A7">
        <w:rPr>
          <w:rFonts w:ascii="Calibri" w:hAnsi="Calibri" w:cs="Times New Roman"/>
        </w:rPr>
        <w:t>, and Emergency Medical Assessment should be pursued</w:t>
      </w:r>
      <w:r w:rsidRPr="00AC63A7">
        <w:rPr>
          <w:rFonts w:ascii="Calibri" w:hAnsi="Calibri" w:cs="Times New Roman"/>
        </w:rPr>
        <w:t>.</w:t>
      </w:r>
    </w:p>
    <w:p w14:paraId="53BF6A42" w14:textId="77777777" w:rsidR="00CE6384" w:rsidRPr="00AC63A7" w:rsidRDefault="00CE6384" w:rsidP="00CE6384">
      <w:pPr>
        <w:rPr>
          <w:rFonts w:ascii="Calibri" w:hAnsi="Calibri" w:cs="Times New Roman"/>
        </w:rPr>
      </w:pPr>
    </w:p>
    <w:p w14:paraId="715C4D3A" w14:textId="7F3EE538" w:rsidR="00CE6384" w:rsidRPr="004F15F5" w:rsidRDefault="00EA2EAC" w:rsidP="004F15F5">
      <w:pPr>
        <w:pStyle w:val="ListParagraph"/>
        <w:numPr>
          <w:ilvl w:val="0"/>
          <w:numId w:val="5"/>
        </w:numPr>
        <w:rPr>
          <w:rFonts w:ascii="Calibri" w:hAnsi="Calibri" w:cs="Times New Roman"/>
        </w:rPr>
      </w:pPr>
      <w:r w:rsidRPr="004F15F5">
        <w:rPr>
          <w:rFonts w:ascii="Calibri" w:hAnsi="Calibri" w:cs="Times New Roman"/>
          <w:b/>
        </w:rPr>
        <w:t>Who</w:t>
      </w:r>
      <w:r w:rsidR="00CE6384" w:rsidRPr="004F15F5">
        <w:rPr>
          <w:rFonts w:ascii="Calibri" w:hAnsi="Calibri" w:cs="Times New Roman"/>
        </w:rPr>
        <w:t>: Athletes, parents, coaches, officials, teachers, trainers, and licensed healthcare professionals</w:t>
      </w:r>
    </w:p>
    <w:p w14:paraId="7D0B8F72" w14:textId="77777777" w:rsidR="00CE6384" w:rsidRPr="004F15F5" w:rsidRDefault="00CE6384" w:rsidP="004F15F5">
      <w:pPr>
        <w:pStyle w:val="ListParagraph"/>
        <w:numPr>
          <w:ilvl w:val="0"/>
          <w:numId w:val="5"/>
        </w:numPr>
        <w:rPr>
          <w:rFonts w:ascii="Calibri" w:hAnsi="Calibri"/>
          <w:b/>
        </w:rPr>
      </w:pPr>
      <w:r w:rsidRPr="004F15F5">
        <w:rPr>
          <w:rFonts w:ascii="Calibri" w:hAnsi="Calibri" w:cs="Times New Roman"/>
          <w:b/>
        </w:rPr>
        <w:t>How:</w:t>
      </w:r>
      <w:r w:rsidRPr="004F15F5">
        <w:rPr>
          <w:rFonts w:ascii="Calibri" w:hAnsi="Calibri" w:cs="Times New Roman"/>
        </w:rPr>
        <w:t xml:space="preserve"> </w:t>
      </w:r>
      <w:hyperlink r:id="rId14" w:history="1">
        <w:r w:rsidRPr="004F15F5">
          <w:rPr>
            <w:rStyle w:val="Hyperlink"/>
            <w:rFonts w:ascii="Calibri" w:hAnsi="Calibri" w:cs="Times New Roman"/>
          </w:rPr>
          <w:t>Concussion Recognition Tool 5</w:t>
        </w:r>
      </w:hyperlink>
    </w:p>
    <w:p w14:paraId="33953DDF" w14:textId="28820CB4" w:rsidR="00F205A4" w:rsidRPr="00AC63A7" w:rsidRDefault="00F205A4">
      <w:pPr>
        <w:rPr>
          <w:rFonts w:ascii="Calibri" w:hAnsi="Calibri"/>
          <w:b/>
        </w:rPr>
      </w:pPr>
    </w:p>
    <w:p w14:paraId="5277B6EC" w14:textId="1A1BB256" w:rsidR="00CE6384" w:rsidRPr="00AC63A7" w:rsidRDefault="00CE6384" w:rsidP="00CE6384">
      <w:pPr>
        <w:rPr>
          <w:rFonts w:ascii="Calibri" w:hAnsi="Calibri"/>
          <w:b/>
        </w:rPr>
      </w:pPr>
      <w:r w:rsidRPr="00AC63A7">
        <w:rPr>
          <w:rFonts w:ascii="Calibri" w:hAnsi="Calibri"/>
          <w:b/>
        </w:rPr>
        <w:lastRenderedPageBreak/>
        <w:t>3. Onsite Medical Assessment</w:t>
      </w:r>
    </w:p>
    <w:p w14:paraId="55B16023" w14:textId="77777777" w:rsidR="00CE6384" w:rsidRPr="00AC63A7" w:rsidRDefault="00CE6384" w:rsidP="00CE6384">
      <w:pPr>
        <w:rPr>
          <w:rFonts w:ascii="Calibri" w:hAnsi="Calibri"/>
        </w:rPr>
      </w:pPr>
    </w:p>
    <w:p w14:paraId="10C207D8" w14:textId="3DE82602" w:rsidR="00CE6384" w:rsidRPr="00AC63A7" w:rsidRDefault="00CE6384" w:rsidP="000970B0">
      <w:pPr>
        <w:pStyle w:val="ParagraphBody"/>
        <w:rPr>
          <w:rFonts w:ascii="Calibri" w:hAnsi="Calibri"/>
        </w:rPr>
      </w:pPr>
      <w:r w:rsidRPr="00AC63A7">
        <w:rPr>
          <w:rFonts w:ascii="Calibri" w:hAnsi="Calibri"/>
        </w:rPr>
        <w:t>Depending on the suspected severity of the injury, an initial assessment may be completed by emergency medical professionals or by an on-site licensed health</w:t>
      </w:r>
      <w:r w:rsidR="000970B0" w:rsidRPr="00AC63A7">
        <w:rPr>
          <w:rFonts w:ascii="Calibri" w:hAnsi="Calibri"/>
        </w:rPr>
        <w:t>care</w:t>
      </w:r>
      <w:r w:rsidRPr="00AC63A7">
        <w:rPr>
          <w:rFonts w:ascii="Calibri" w:hAnsi="Calibri"/>
        </w:rPr>
        <w:t xml:space="preserve"> professional where available.</w:t>
      </w:r>
      <w:r w:rsidR="000970B0" w:rsidRPr="00AC63A7">
        <w:rPr>
          <w:rFonts w:ascii="Calibri" w:hAnsi="Calibri"/>
        </w:rPr>
        <w:t xml:space="preserve"> In cases where an athlete loses consciousness or it is suspected an athlete might have a more severe head or spine injury, Emergency Medical Assessment by emergency medical professionals should take place (see 3a below). If a more severe injury is not suspected, the athlete should undergo Sideline Medical Assessment or Medical Assessment, depending on if there is a licensed healthcare professional present (see 3b below).</w:t>
      </w:r>
    </w:p>
    <w:p w14:paraId="7EB396DF" w14:textId="77777777" w:rsidR="00CE6384" w:rsidRPr="00AC63A7" w:rsidRDefault="00CE6384" w:rsidP="00CE6384">
      <w:pPr>
        <w:rPr>
          <w:rFonts w:ascii="Calibri" w:hAnsi="Calibri" w:cs="Times New Roman"/>
        </w:rPr>
      </w:pPr>
    </w:p>
    <w:p w14:paraId="4AAFEC10" w14:textId="77777777" w:rsidR="00CE6384" w:rsidRPr="00AC63A7" w:rsidRDefault="00CE6384" w:rsidP="00CE6384">
      <w:pPr>
        <w:rPr>
          <w:rFonts w:ascii="Calibri" w:hAnsi="Calibri"/>
          <w:b/>
        </w:rPr>
      </w:pPr>
      <w:r w:rsidRPr="00AC63A7">
        <w:rPr>
          <w:rFonts w:ascii="Calibri" w:hAnsi="Calibri"/>
          <w:b/>
        </w:rPr>
        <w:t>3a. Emergency Medical Assessment</w:t>
      </w:r>
    </w:p>
    <w:p w14:paraId="59FFEFD0" w14:textId="77777777" w:rsidR="00CE6384" w:rsidRPr="00AC63A7" w:rsidRDefault="00CE6384" w:rsidP="00CE6384">
      <w:pPr>
        <w:rPr>
          <w:rFonts w:ascii="Calibri" w:hAnsi="Calibri"/>
          <w:b/>
        </w:rPr>
      </w:pPr>
    </w:p>
    <w:p w14:paraId="0E07013B" w14:textId="77777777" w:rsidR="000970B0" w:rsidRDefault="00CE6384" w:rsidP="00CE6384">
      <w:pPr>
        <w:rPr>
          <w:rFonts w:ascii="Calibri" w:hAnsi="Calibri" w:cs="Arial"/>
        </w:rPr>
      </w:pPr>
      <w:r w:rsidRPr="00AC63A7">
        <w:rPr>
          <w:rFonts w:ascii="Calibri" w:hAnsi="Calibri" w:cs="Arial"/>
        </w:rPr>
        <w:t xml:space="preserve">If an athlete is suspected of sustaining a more severe head or spine injury during a game or practice, an ambulance should be called immediately to transfer the patient to the nearest emergency department for further </w:t>
      </w:r>
      <w:r w:rsidRPr="004F15F5">
        <w:rPr>
          <w:rFonts w:ascii="Calibri" w:hAnsi="Calibri" w:cs="Arial"/>
        </w:rPr>
        <w:t>Medical Assessment</w:t>
      </w:r>
      <w:r w:rsidRPr="00AC63A7">
        <w:rPr>
          <w:rFonts w:ascii="Calibri" w:hAnsi="Calibri" w:cs="Arial"/>
        </w:rPr>
        <w:t xml:space="preserve">. </w:t>
      </w:r>
    </w:p>
    <w:p w14:paraId="00BB9A27" w14:textId="77777777" w:rsidR="00AC63A7" w:rsidRPr="00AC63A7" w:rsidRDefault="00AC63A7" w:rsidP="00CE6384">
      <w:pPr>
        <w:rPr>
          <w:rFonts w:ascii="Calibri" w:hAnsi="Calibri" w:cs="Arial"/>
        </w:rPr>
      </w:pPr>
    </w:p>
    <w:p w14:paraId="4A9FDBC6" w14:textId="33367D70" w:rsidR="00CE6384" w:rsidRPr="00AC63A7" w:rsidRDefault="00CE6384" w:rsidP="00CE6384">
      <w:pPr>
        <w:rPr>
          <w:rFonts w:ascii="Calibri" w:hAnsi="Calibri" w:cs="Arial"/>
        </w:rPr>
      </w:pPr>
      <w:r w:rsidRPr="00AC63A7">
        <w:rPr>
          <w:rFonts w:ascii="Calibri" w:hAnsi="Calibri" w:cs="Arial"/>
        </w:rPr>
        <w:t xml:space="preserve">Coaches, parents, teachers, trainers and officials should not make any effort to remove equipment or move the athlete until an ambulance has arrived and the athlete should not be left alone until the ambulance arrives. After the emergency medical services staff has completed the </w:t>
      </w:r>
      <w:r w:rsidRPr="004F15F5">
        <w:rPr>
          <w:rFonts w:ascii="Calibri" w:hAnsi="Calibri" w:cs="Arial"/>
        </w:rPr>
        <w:t>Emergency Medical Assessment, the athlete should be transferred to the nearest hospital for Medical Assessment</w:t>
      </w:r>
      <w:r w:rsidRPr="00AC63A7">
        <w:rPr>
          <w:rFonts w:ascii="Calibri" w:hAnsi="Calibri" w:cs="Arial"/>
        </w:rPr>
        <w:t>. In the case of youth (under 18</w:t>
      </w:r>
      <w:r w:rsidR="00015B6F" w:rsidRPr="00AC63A7">
        <w:rPr>
          <w:rFonts w:ascii="Calibri" w:hAnsi="Calibri" w:cs="Arial"/>
        </w:rPr>
        <w:t xml:space="preserve"> years of age</w:t>
      </w:r>
      <w:r w:rsidRPr="00AC63A7">
        <w:rPr>
          <w:rFonts w:ascii="Calibri" w:hAnsi="Calibri" w:cs="Arial"/>
        </w:rPr>
        <w:t>), the athlete’s parents should be contacted immediately to inform them of the athlete’s injury.</w:t>
      </w:r>
      <w:r w:rsidR="000970B0" w:rsidRPr="00AC63A7">
        <w:rPr>
          <w:rFonts w:ascii="Calibri" w:hAnsi="Calibri" w:cs="Arial"/>
        </w:rPr>
        <w:t xml:space="preserve"> </w:t>
      </w:r>
      <w:r w:rsidR="000970B0" w:rsidRPr="00AC63A7">
        <w:rPr>
          <w:rFonts w:ascii="Calibri" w:hAnsi="Calibri"/>
        </w:rPr>
        <w:t>For athletes over 18 years of age, their emergency contact person should be contacted if one has been provided</w:t>
      </w:r>
    </w:p>
    <w:p w14:paraId="71BF1344" w14:textId="77777777" w:rsidR="00CE6384" w:rsidRPr="00AC63A7" w:rsidRDefault="00CE6384" w:rsidP="00CE6384">
      <w:pPr>
        <w:rPr>
          <w:rFonts w:ascii="Calibri" w:hAnsi="Calibri" w:cs="Arial"/>
        </w:rPr>
      </w:pPr>
    </w:p>
    <w:p w14:paraId="4A531DD3" w14:textId="77777777" w:rsidR="00CE6384" w:rsidRPr="004F15F5" w:rsidRDefault="00CE6384" w:rsidP="004F15F5">
      <w:pPr>
        <w:pStyle w:val="ListParagraph"/>
        <w:numPr>
          <w:ilvl w:val="0"/>
          <w:numId w:val="6"/>
        </w:numPr>
        <w:rPr>
          <w:rFonts w:ascii="Calibri" w:hAnsi="Calibri" w:cs="Arial"/>
        </w:rPr>
      </w:pPr>
      <w:r w:rsidRPr="004F15F5">
        <w:rPr>
          <w:rFonts w:ascii="Calibri" w:hAnsi="Calibri" w:cs="Times New Roman"/>
          <w:b/>
        </w:rPr>
        <w:t>Who</w:t>
      </w:r>
      <w:r w:rsidRPr="004F15F5">
        <w:rPr>
          <w:rFonts w:ascii="Calibri" w:hAnsi="Calibri" w:cs="Times New Roman"/>
        </w:rPr>
        <w:t>: Emergency medical professionals</w:t>
      </w:r>
    </w:p>
    <w:p w14:paraId="71AC06E2" w14:textId="77777777" w:rsidR="00CE6384" w:rsidRPr="00AC63A7" w:rsidRDefault="00CE6384" w:rsidP="00CE6384">
      <w:pPr>
        <w:rPr>
          <w:rFonts w:ascii="Calibri" w:hAnsi="Calibri" w:cs="Arial"/>
        </w:rPr>
      </w:pPr>
    </w:p>
    <w:p w14:paraId="6F910722" w14:textId="77777777" w:rsidR="00CE6384" w:rsidRPr="00AC63A7" w:rsidRDefault="00CE6384" w:rsidP="00CE6384">
      <w:pPr>
        <w:rPr>
          <w:rFonts w:ascii="Calibri" w:hAnsi="Calibri" w:cs="Arial"/>
          <w:b/>
        </w:rPr>
      </w:pPr>
      <w:r w:rsidRPr="00AC63A7">
        <w:rPr>
          <w:rFonts w:ascii="Calibri" w:hAnsi="Calibri" w:cs="Arial"/>
          <w:b/>
        </w:rPr>
        <w:t>3b. Sideline Medical Assessment</w:t>
      </w:r>
    </w:p>
    <w:p w14:paraId="29CB8715" w14:textId="77777777" w:rsidR="00CE6384" w:rsidRPr="00AC63A7" w:rsidRDefault="00CE6384" w:rsidP="00CE6384">
      <w:pPr>
        <w:rPr>
          <w:rFonts w:ascii="Calibri" w:hAnsi="Calibri" w:cs="Arial"/>
          <w:i/>
        </w:rPr>
      </w:pPr>
    </w:p>
    <w:p w14:paraId="4C77066E" w14:textId="77777777" w:rsidR="000970B0" w:rsidRPr="00AC63A7" w:rsidRDefault="00CE6384" w:rsidP="00CE6384">
      <w:pPr>
        <w:rPr>
          <w:rFonts w:ascii="Calibri" w:hAnsi="Calibri"/>
        </w:rPr>
      </w:pPr>
      <w:r w:rsidRPr="00AC63A7">
        <w:rPr>
          <w:rFonts w:ascii="Calibri" w:hAnsi="Calibri"/>
        </w:rPr>
        <w:t xml:space="preserve">If an athlete is suspected of sustaining a concussion and there is no concern for a more serious head or spine injury, </w:t>
      </w:r>
      <w:r w:rsidRPr="00AC63A7">
        <w:rPr>
          <w:rFonts w:ascii="Calibri" w:hAnsi="Calibri" w:cs="Arial"/>
        </w:rPr>
        <w:t>the player should be immediately</w:t>
      </w:r>
      <w:r w:rsidRPr="00AC63A7">
        <w:rPr>
          <w:rFonts w:ascii="Calibri" w:hAnsi="Calibri" w:cs="Arial"/>
          <w:sz w:val="20"/>
          <w:szCs w:val="20"/>
        </w:rPr>
        <w:t xml:space="preserve"> </w:t>
      </w:r>
      <w:r w:rsidRPr="00AC63A7">
        <w:rPr>
          <w:rFonts w:ascii="Calibri" w:hAnsi="Calibri"/>
        </w:rPr>
        <w:t xml:space="preserve">removed from the field of play. </w:t>
      </w:r>
    </w:p>
    <w:p w14:paraId="34D4244E" w14:textId="77777777" w:rsidR="000970B0" w:rsidRPr="00AC63A7" w:rsidRDefault="000970B0" w:rsidP="00CE6384">
      <w:pPr>
        <w:rPr>
          <w:rFonts w:ascii="Calibri" w:hAnsi="Calibri"/>
        </w:rPr>
      </w:pPr>
    </w:p>
    <w:p w14:paraId="49819F73" w14:textId="0CCED3D3" w:rsidR="000970B0" w:rsidRPr="00AC63A7" w:rsidRDefault="000970B0" w:rsidP="00CE6384">
      <w:pPr>
        <w:rPr>
          <w:rFonts w:ascii="Calibri" w:hAnsi="Calibri"/>
          <w:b/>
        </w:rPr>
      </w:pPr>
      <w:r w:rsidRPr="00AC63A7">
        <w:rPr>
          <w:rFonts w:ascii="Calibri" w:hAnsi="Calibri"/>
          <w:b/>
        </w:rPr>
        <w:t>Scenario 1: If a licensed healthcare professional is present</w:t>
      </w:r>
    </w:p>
    <w:p w14:paraId="000A017B" w14:textId="10E5CA9D" w:rsidR="00CE6384" w:rsidRPr="00AC63A7" w:rsidRDefault="000970B0" w:rsidP="00CE6384">
      <w:pPr>
        <w:rPr>
          <w:rFonts w:ascii="Calibri" w:hAnsi="Calibri" w:cs="Times New Roman"/>
        </w:rPr>
      </w:pPr>
      <w:r w:rsidRPr="00AC63A7">
        <w:rPr>
          <w:rFonts w:ascii="Calibri" w:hAnsi="Calibri"/>
        </w:rPr>
        <w:t>T</w:t>
      </w:r>
      <w:r w:rsidR="00CE6384" w:rsidRPr="00AC63A7">
        <w:rPr>
          <w:rFonts w:ascii="Calibri" w:hAnsi="Calibri"/>
        </w:rPr>
        <w:t xml:space="preserve">he athlete should be taken to a quiet area and undergo </w:t>
      </w:r>
      <w:r w:rsidR="00CE6384" w:rsidRPr="004F15F5">
        <w:rPr>
          <w:rFonts w:ascii="Calibri" w:hAnsi="Calibri"/>
        </w:rPr>
        <w:t>Sideline Medical Assessment</w:t>
      </w:r>
      <w:r w:rsidR="00CE6384" w:rsidRPr="00AC63A7">
        <w:rPr>
          <w:rFonts w:ascii="Calibri" w:hAnsi="Calibri"/>
        </w:rPr>
        <w:t xml:space="preserve"> using </w:t>
      </w:r>
      <w:r w:rsidR="00CE6384" w:rsidRPr="00AC63A7">
        <w:rPr>
          <w:rFonts w:ascii="Calibri" w:hAnsi="Calibri" w:cs="Times New Roman"/>
        </w:rPr>
        <w:t>the S</w:t>
      </w:r>
      <w:r w:rsidRPr="00AC63A7">
        <w:rPr>
          <w:rFonts w:ascii="Calibri" w:hAnsi="Calibri" w:cs="Times New Roman"/>
        </w:rPr>
        <w:t xml:space="preserve">port Concussion Assessment Tool </w:t>
      </w:r>
      <w:r w:rsidR="00CE6384" w:rsidRPr="00AC63A7">
        <w:rPr>
          <w:rFonts w:ascii="Calibri" w:hAnsi="Calibri" w:cs="Times New Roman"/>
        </w:rPr>
        <w:t xml:space="preserve">5 (SCAT5) or the Child SCAT5. The SCAT5 and Child SCAT5 are clinical tools that should only be used by a licensed </w:t>
      </w:r>
      <w:r w:rsidR="00AF62C0">
        <w:rPr>
          <w:rFonts w:ascii="Calibri" w:hAnsi="Calibri" w:cs="Times New Roman"/>
        </w:rPr>
        <w:t xml:space="preserve">healthcare </w:t>
      </w:r>
      <w:r w:rsidR="00CE6384" w:rsidRPr="00AC63A7">
        <w:rPr>
          <w:rFonts w:ascii="Calibri" w:hAnsi="Calibri" w:cs="Times New Roman"/>
        </w:rPr>
        <w:t xml:space="preserve">professional that has experience using these tools. It is important to note that the results of SCAT5 and Child SCAT5 testing can be normal in the setting of acute concussion. As such, these tools can be used by licensed healthcare professionals to document initial neurological status but should not be used to make sideline return-to-sport decisions in youth athletes. Any youth athlete who is suspected of having </w:t>
      </w:r>
      <w:r w:rsidR="00CE6384" w:rsidRPr="00AC63A7">
        <w:rPr>
          <w:rFonts w:ascii="Calibri" w:hAnsi="Calibri" w:cs="Times New Roman"/>
        </w:rPr>
        <w:lastRenderedPageBreak/>
        <w:t xml:space="preserve">sustained a concussion must not return to the game or practice and </w:t>
      </w:r>
      <w:r w:rsidR="00022988" w:rsidRPr="00AC63A7">
        <w:rPr>
          <w:rFonts w:ascii="Calibri" w:hAnsi="Calibri" w:cs="Times New Roman"/>
        </w:rPr>
        <w:t xml:space="preserve">must </w:t>
      </w:r>
      <w:r w:rsidR="00CE6384" w:rsidRPr="00AC63A7">
        <w:rPr>
          <w:rFonts w:ascii="Calibri" w:hAnsi="Calibri" w:cs="Times New Roman"/>
        </w:rPr>
        <w:t xml:space="preserve">be referred for </w:t>
      </w:r>
      <w:r w:rsidR="00CE6384" w:rsidRPr="004F15F5">
        <w:rPr>
          <w:rFonts w:ascii="Calibri" w:hAnsi="Calibri" w:cs="Times New Roman"/>
        </w:rPr>
        <w:t>Medical Assessment.</w:t>
      </w:r>
      <w:r w:rsidR="00CE6384" w:rsidRPr="00AC63A7">
        <w:rPr>
          <w:rFonts w:ascii="Calibri" w:hAnsi="Calibri" w:cs="Times New Roman"/>
        </w:rPr>
        <w:t xml:space="preserve"> </w:t>
      </w:r>
    </w:p>
    <w:p w14:paraId="5B6A930A" w14:textId="77777777" w:rsidR="00022988" w:rsidRPr="00AC63A7" w:rsidRDefault="00022988" w:rsidP="00CE6384">
      <w:pPr>
        <w:rPr>
          <w:rFonts w:ascii="Calibri" w:hAnsi="Calibri" w:cs="Times New Roman"/>
        </w:rPr>
      </w:pPr>
    </w:p>
    <w:p w14:paraId="326C5761" w14:textId="12944399" w:rsidR="00022988" w:rsidRPr="00AC63A7" w:rsidRDefault="00022988" w:rsidP="00022988">
      <w:pPr>
        <w:pStyle w:val="ParagraphBody"/>
        <w:rPr>
          <w:rFonts w:ascii="Calibri" w:hAnsi="Calibri" w:cs="Times New Roman"/>
        </w:rPr>
      </w:pPr>
      <w:r w:rsidRPr="00AC63A7">
        <w:rPr>
          <w:rFonts w:ascii="Calibri" w:hAnsi="Calibri" w:cs="Times New Roman"/>
        </w:rPr>
        <w:t>If a youth athlete is removed from play following a significant</w:t>
      </w:r>
      <w:r w:rsidR="00EF4DF2" w:rsidRPr="00AC63A7">
        <w:rPr>
          <w:rFonts w:ascii="Calibri" w:hAnsi="Calibri" w:cs="Times New Roman"/>
        </w:rPr>
        <w:t xml:space="preserve"> impact </w:t>
      </w:r>
      <w:r w:rsidR="009A5DD4" w:rsidRPr="00AC63A7">
        <w:rPr>
          <w:rFonts w:ascii="Calibri" w:hAnsi="Calibri" w:cs="Times New Roman"/>
        </w:rPr>
        <w:t xml:space="preserve">and has undergone assessment by a licensed healthcare professional, </w:t>
      </w:r>
      <w:r w:rsidR="00EF4DF2" w:rsidRPr="00AC63A7">
        <w:rPr>
          <w:rFonts w:ascii="Calibri" w:hAnsi="Calibri" w:cs="Times New Roman"/>
        </w:rPr>
        <w:t>but there are NO visual</w:t>
      </w:r>
      <w:r w:rsidRPr="00AC63A7">
        <w:rPr>
          <w:rFonts w:ascii="Calibri" w:hAnsi="Calibri" w:cs="Times New Roman"/>
        </w:rPr>
        <w:t xml:space="preserve"> signs of a concussion and the athlete reports NO concussion symptoms then the athlete can be returned to play but should be monitored for delayed symptoms.</w:t>
      </w:r>
    </w:p>
    <w:p w14:paraId="22391DF7" w14:textId="77777777" w:rsidR="0068239A" w:rsidRPr="00AC63A7" w:rsidRDefault="0068239A" w:rsidP="00CE6384">
      <w:pPr>
        <w:rPr>
          <w:rFonts w:ascii="Calibri" w:hAnsi="Calibri" w:cs="Times New Roman"/>
        </w:rPr>
      </w:pPr>
    </w:p>
    <w:p w14:paraId="0A247C34" w14:textId="62EFBB2D" w:rsidR="0068239A" w:rsidRPr="00AC63A7" w:rsidRDefault="0068239A" w:rsidP="0068239A">
      <w:pPr>
        <w:rPr>
          <w:rFonts w:ascii="Calibri" w:hAnsi="Calibri" w:cs="Times New Roman"/>
        </w:rPr>
      </w:pPr>
      <w:r w:rsidRPr="00AC63A7">
        <w:rPr>
          <w:rFonts w:ascii="Calibri" w:hAnsi="Calibri" w:cs="Times New Roman"/>
        </w:rPr>
        <w:t>In the case of national team-affiliated athletes</w:t>
      </w:r>
      <w:r w:rsidR="008E1B2D" w:rsidRPr="00AC63A7">
        <w:rPr>
          <w:rFonts w:ascii="Calibri" w:hAnsi="Calibri" w:cs="Times New Roman"/>
        </w:rPr>
        <w:t xml:space="preserve"> (age 18 years and older)</w:t>
      </w:r>
      <w:r w:rsidRPr="00AC63A7">
        <w:rPr>
          <w:rFonts w:ascii="Calibri" w:hAnsi="Calibri" w:cs="Times New Roman"/>
        </w:rPr>
        <w:t xml:space="preserve">, an experienced certified athletic therapist, physiotherapist or medical doctor providing medical coverage for the sporting event may make the determination that a concussion has not occurred based on the results of the </w:t>
      </w:r>
      <w:r w:rsidRPr="004F15F5">
        <w:rPr>
          <w:rFonts w:ascii="Calibri" w:hAnsi="Calibri" w:cs="Times New Roman"/>
        </w:rPr>
        <w:t>Sideline Medical Assessment</w:t>
      </w:r>
      <w:r w:rsidRPr="00AC63A7">
        <w:rPr>
          <w:rFonts w:ascii="Calibri" w:hAnsi="Calibri" w:cs="Times New Roman"/>
        </w:rPr>
        <w:t xml:space="preserve">. In these cases, the athlete may be returned to the practice or game without a </w:t>
      </w:r>
      <w:r w:rsidRPr="00AC63A7">
        <w:rPr>
          <w:rFonts w:ascii="Calibri" w:hAnsi="Calibri" w:cs="Times New Roman"/>
          <w:i/>
        </w:rPr>
        <w:t xml:space="preserve">Medical Clearance Letter </w:t>
      </w:r>
      <w:r w:rsidRPr="00AC63A7">
        <w:rPr>
          <w:rFonts w:ascii="Calibri" w:hAnsi="Calibri" w:cs="Times New Roman"/>
        </w:rPr>
        <w:t xml:space="preserve">but this should be clearly communicated to the coaching staff. Players that have been cleared to return to games or practices should be monitored for delayed symptoms. If the athlete develops any delayed symptoms the athlete should be removed from play and undergo </w:t>
      </w:r>
      <w:r w:rsidR="00D04373">
        <w:rPr>
          <w:rFonts w:ascii="Calibri" w:hAnsi="Calibri" w:cs="Times New Roman"/>
        </w:rPr>
        <w:t>medical a</w:t>
      </w:r>
      <w:r w:rsidRPr="00D04373">
        <w:rPr>
          <w:rFonts w:ascii="Calibri" w:hAnsi="Calibri" w:cs="Times New Roman"/>
        </w:rPr>
        <w:t>ssessment</w:t>
      </w:r>
      <w:r w:rsidR="000970B0" w:rsidRPr="00AC63A7">
        <w:rPr>
          <w:rFonts w:ascii="Calibri" w:hAnsi="Calibri" w:cs="Times New Roman"/>
        </w:rPr>
        <w:t xml:space="preserve"> by a medical doctor or nurse practitioner</w:t>
      </w:r>
      <w:r w:rsidRPr="00AC63A7">
        <w:rPr>
          <w:rFonts w:ascii="Calibri" w:hAnsi="Calibri" w:cs="Times New Roman"/>
        </w:rPr>
        <w:t xml:space="preserve">. </w:t>
      </w:r>
    </w:p>
    <w:p w14:paraId="63AFA53F" w14:textId="77777777" w:rsidR="00CE6384" w:rsidRPr="00AC63A7" w:rsidRDefault="00CE6384" w:rsidP="00CE6384">
      <w:pPr>
        <w:rPr>
          <w:rFonts w:ascii="Calibri" w:hAnsi="Calibri" w:cs="Times New Roman"/>
        </w:rPr>
      </w:pPr>
    </w:p>
    <w:p w14:paraId="37278B8E" w14:textId="38BE8DAE" w:rsidR="000970B0" w:rsidRPr="00AC63A7" w:rsidRDefault="000970B0" w:rsidP="000970B0">
      <w:pPr>
        <w:pStyle w:val="ParagraphBody"/>
        <w:rPr>
          <w:rFonts w:ascii="Calibri" w:hAnsi="Calibri"/>
        </w:rPr>
      </w:pPr>
      <w:r w:rsidRPr="00AC63A7">
        <w:rPr>
          <w:rFonts w:ascii="Calibri" w:hAnsi="Calibri"/>
          <w:b/>
        </w:rPr>
        <w:t>Scenario 2: If there is no licensed healthcare professional present</w:t>
      </w:r>
      <w:r w:rsidRPr="00AC63A7">
        <w:rPr>
          <w:rFonts w:ascii="Calibri" w:hAnsi="Calibri"/>
        </w:rPr>
        <w:t xml:space="preserve"> </w:t>
      </w:r>
    </w:p>
    <w:p w14:paraId="646356D9" w14:textId="34201D5E" w:rsidR="00CE6384" w:rsidRPr="00AC63A7" w:rsidRDefault="000970B0" w:rsidP="00CE6384">
      <w:pPr>
        <w:rPr>
          <w:rFonts w:ascii="Calibri" w:hAnsi="Calibri" w:cs="Times New Roman"/>
        </w:rPr>
      </w:pPr>
      <w:proofErr w:type="gramStart"/>
      <w:r w:rsidRPr="00AC63A7">
        <w:rPr>
          <w:rFonts w:ascii="Calibri" w:hAnsi="Calibri" w:cs="Times New Roman"/>
        </w:rPr>
        <w:t xml:space="preserve">The athlete should be referred immediately for </w:t>
      </w:r>
      <w:r w:rsidR="00B60857">
        <w:rPr>
          <w:rFonts w:ascii="Calibri" w:hAnsi="Calibri" w:cs="Times New Roman"/>
        </w:rPr>
        <w:t>medical a</w:t>
      </w:r>
      <w:r w:rsidR="00CE6384" w:rsidRPr="001C4C29">
        <w:rPr>
          <w:rFonts w:ascii="Calibri" w:hAnsi="Calibri" w:cs="Times New Roman"/>
        </w:rPr>
        <w:t>ssessment</w:t>
      </w:r>
      <w:r w:rsidR="001C4C29">
        <w:rPr>
          <w:rFonts w:ascii="Calibri" w:hAnsi="Calibri" w:cs="Times New Roman"/>
        </w:rPr>
        <w:t xml:space="preserve"> by a medical doctor or</w:t>
      </w:r>
      <w:r w:rsidR="00CE6384" w:rsidRPr="00AC63A7">
        <w:rPr>
          <w:rFonts w:ascii="Calibri" w:hAnsi="Calibri" w:cs="Times New Roman"/>
        </w:rPr>
        <w:t xml:space="preserve"> nurse practitioner</w:t>
      </w:r>
      <w:proofErr w:type="gramEnd"/>
      <w:r w:rsidRPr="00AC63A7">
        <w:rPr>
          <w:rFonts w:ascii="Calibri" w:hAnsi="Calibri" w:cs="Times New Roman"/>
        </w:rPr>
        <w:t>, and the athlete must not return to play until receiving medical clearance</w:t>
      </w:r>
      <w:r w:rsidR="00CE6384" w:rsidRPr="00AC63A7">
        <w:rPr>
          <w:rFonts w:ascii="Calibri" w:hAnsi="Calibri" w:cs="Times New Roman"/>
        </w:rPr>
        <w:t>.</w:t>
      </w:r>
    </w:p>
    <w:p w14:paraId="5207B16D" w14:textId="77777777" w:rsidR="00CE6384" w:rsidRPr="00AC63A7" w:rsidRDefault="00CE6384" w:rsidP="00CE6384">
      <w:pPr>
        <w:rPr>
          <w:rFonts w:ascii="Calibri" w:hAnsi="Calibri" w:cs="Times New Roman"/>
        </w:rPr>
      </w:pPr>
    </w:p>
    <w:p w14:paraId="0C2E8056" w14:textId="77777777" w:rsidR="00CE6384" w:rsidRPr="004F15F5" w:rsidRDefault="00CE6384" w:rsidP="004F15F5">
      <w:pPr>
        <w:pStyle w:val="ListParagraph"/>
        <w:numPr>
          <w:ilvl w:val="0"/>
          <w:numId w:val="6"/>
        </w:numPr>
        <w:rPr>
          <w:rFonts w:ascii="Calibri" w:hAnsi="Calibri" w:cs="Times New Roman"/>
        </w:rPr>
      </w:pPr>
      <w:r w:rsidRPr="004F15F5">
        <w:rPr>
          <w:rFonts w:ascii="Calibri" w:hAnsi="Calibri" w:cs="Times New Roman"/>
          <w:b/>
        </w:rPr>
        <w:t>Who</w:t>
      </w:r>
      <w:r w:rsidRPr="004F15F5">
        <w:rPr>
          <w:rFonts w:ascii="Calibri" w:hAnsi="Calibri" w:cs="Times New Roman"/>
        </w:rPr>
        <w:t>: Athletic therapists, physiotherapists, medical doctor</w:t>
      </w:r>
    </w:p>
    <w:p w14:paraId="6EFE1FA2" w14:textId="69BA397D" w:rsidR="00CE6384" w:rsidRPr="004F15F5" w:rsidRDefault="00CE6384" w:rsidP="00CE6384">
      <w:pPr>
        <w:pStyle w:val="ListParagraph"/>
        <w:numPr>
          <w:ilvl w:val="0"/>
          <w:numId w:val="6"/>
        </w:numPr>
        <w:rPr>
          <w:rFonts w:ascii="Calibri" w:hAnsi="Calibri" w:cs="Times New Roman"/>
          <w:i/>
        </w:rPr>
      </w:pPr>
      <w:r w:rsidRPr="004F15F5">
        <w:rPr>
          <w:rFonts w:ascii="Calibri" w:hAnsi="Calibri" w:cs="Times New Roman"/>
          <w:b/>
        </w:rPr>
        <w:t>How</w:t>
      </w:r>
      <w:r w:rsidRPr="004F15F5">
        <w:rPr>
          <w:rFonts w:ascii="Calibri" w:hAnsi="Calibri" w:cs="Times New Roman"/>
        </w:rPr>
        <w:t xml:space="preserve">: </w:t>
      </w:r>
      <w:hyperlink r:id="rId15" w:history="1">
        <w:r w:rsidRPr="004F15F5">
          <w:rPr>
            <w:rStyle w:val="Hyperlink"/>
            <w:rFonts w:ascii="Calibri" w:hAnsi="Calibri" w:cs="Times New Roman"/>
            <w:i/>
          </w:rPr>
          <w:t>Sport Concussion Assessment Tool 5 (SCAT5)</w:t>
        </w:r>
      </w:hyperlink>
      <w:r w:rsidR="004F15F5" w:rsidRPr="004F15F5">
        <w:rPr>
          <w:rStyle w:val="Hyperlink"/>
          <w:rFonts w:ascii="Calibri" w:hAnsi="Calibri" w:cs="Times New Roman"/>
          <w:i/>
          <w:u w:val="none"/>
        </w:rPr>
        <w:t>,</w:t>
      </w:r>
      <w:r w:rsidR="004F15F5">
        <w:rPr>
          <w:rFonts w:ascii="Calibri" w:hAnsi="Calibri" w:cs="Times New Roman"/>
          <w:i/>
        </w:rPr>
        <w:t xml:space="preserve"> </w:t>
      </w:r>
      <w:hyperlink r:id="rId16" w:history="1">
        <w:r w:rsidRPr="004F15F5">
          <w:rPr>
            <w:rStyle w:val="Hyperlink"/>
            <w:rFonts w:ascii="Calibri" w:hAnsi="Calibri" w:cs="Times New Roman"/>
            <w:i/>
          </w:rPr>
          <w:t>Child Sport Concussion Assessment Tool 5 (Child SCAT5)</w:t>
        </w:r>
      </w:hyperlink>
    </w:p>
    <w:p w14:paraId="601D7468" w14:textId="77777777" w:rsidR="00CE6384" w:rsidRPr="00AC63A7" w:rsidRDefault="00CE6384" w:rsidP="00CE6384">
      <w:pPr>
        <w:rPr>
          <w:rFonts w:ascii="Calibri" w:hAnsi="Calibri" w:cs="Arial"/>
          <w:b/>
        </w:rPr>
      </w:pPr>
    </w:p>
    <w:p w14:paraId="65079531" w14:textId="77777777" w:rsidR="00CE6384" w:rsidRPr="00AC63A7" w:rsidRDefault="00CE6384" w:rsidP="00CE6384">
      <w:pPr>
        <w:rPr>
          <w:rFonts w:ascii="Calibri" w:hAnsi="Calibri" w:cs="Arial"/>
          <w:b/>
        </w:rPr>
      </w:pPr>
      <w:r w:rsidRPr="00AC63A7">
        <w:rPr>
          <w:rFonts w:ascii="Calibri" w:hAnsi="Calibri" w:cs="Arial"/>
          <w:b/>
        </w:rPr>
        <w:t>4. Medical Assessment</w:t>
      </w:r>
    </w:p>
    <w:p w14:paraId="6EF369B7" w14:textId="77777777" w:rsidR="00CE6384" w:rsidRPr="00AC63A7" w:rsidRDefault="00CE6384" w:rsidP="00CE6384">
      <w:pPr>
        <w:rPr>
          <w:rFonts w:ascii="Calibri" w:hAnsi="Calibri" w:cs="Arial"/>
          <w:i/>
        </w:rPr>
      </w:pPr>
    </w:p>
    <w:p w14:paraId="233EC193" w14:textId="4356CE25" w:rsidR="00F573EA" w:rsidRPr="00AC63A7" w:rsidRDefault="00CE6384" w:rsidP="00CE6384">
      <w:pPr>
        <w:rPr>
          <w:rFonts w:ascii="Calibri" w:hAnsi="Calibri" w:cs="Times New Roman"/>
        </w:rPr>
      </w:pPr>
      <w:r w:rsidRPr="00AC63A7">
        <w:rPr>
          <w:rFonts w:ascii="Calibri" w:hAnsi="Calibri" w:cs="Times New Roman"/>
        </w:rPr>
        <w:t xml:space="preserve">In order to provide comprehensive evaluation of athletes with a suspected concussion, the </w:t>
      </w:r>
      <w:r w:rsidR="00B60857" w:rsidRPr="00B60857">
        <w:rPr>
          <w:rFonts w:ascii="Calibri" w:hAnsi="Calibri" w:cs="Times New Roman"/>
        </w:rPr>
        <w:t>medical a</w:t>
      </w:r>
      <w:r w:rsidRPr="00B60857">
        <w:rPr>
          <w:rFonts w:ascii="Calibri" w:hAnsi="Calibri" w:cs="Times New Roman"/>
        </w:rPr>
        <w:t>ssessment</w:t>
      </w:r>
      <w:r w:rsidRPr="00AC63A7">
        <w:rPr>
          <w:rFonts w:ascii="Calibri" w:hAnsi="Calibri" w:cs="Times New Roman"/>
        </w:rPr>
        <w:t xml:space="preserve"> must rule out more serious forms of traumatic brain and spine injuries, must rule out medical and neurological conditions that can present with concussion-like symptoms, and must make the diagnosis of concussion based on findings of the clinical history and physical examination and the evidence-based use of adjunctive tests </w:t>
      </w:r>
      <w:r w:rsidR="00022988" w:rsidRPr="00AC63A7">
        <w:rPr>
          <w:rFonts w:ascii="Calibri" w:hAnsi="Calibri" w:cs="Times New Roman"/>
        </w:rPr>
        <w:t>as indicated</w:t>
      </w:r>
      <w:r w:rsidR="00EF4DF2" w:rsidRPr="00AC63A7">
        <w:rPr>
          <w:rFonts w:ascii="Calibri" w:hAnsi="Calibri" w:cs="Times New Roman"/>
        </w:rPr>
        <w:t xml:space="preserve"> </w:t>
      </w:r>
      <w:r w:rsidRPr="00AC63A7">
        <w:rPr>
          <w:rFonts w:ascii="Calibri" w:hAnsi="Calibri" w:cs="Times New Roman"/>
        </w:rPr>
        <w:t>(</w:t>
      </w:r>
      <w:proofErr w:type="spellStart"/>
      <w:r w:rsidRPr="00AC63A7">
        <w:rPr>
          <w:rFonts w:ascii="Calibri" w:hAnsi="Calibri" w:cs="Times New Roman"/>
        </w:rPr>
        <w:t>i.e</w:t>
      </w:r>
      <w:proofErr w:type="spellEnd"/>
      <w:r w:rsidRPr="00AC63A7">
        <w:rPr>
          <w:rFonts w:ascii="Calibri" w:hAnsi="Calibri" w:cs="Times New Roman"/>
        </w:rPr>
        <w:t xml:space="preserve"> CT scan). </w:t>
      </w:r>
      <w:r w:rsidR="00022988" w:rsidRPr="00AC63A7">
        <w:rPr>
          <w:rFonts w:ascii="Calibri" w:hAnsi="Calibri" w:cs="Times New Roman"/>
        </w:rPr>
        <w:t>In addition to nurse practitioners, m</w:t>
      </w:r>
      <w:r w:rsidRPr="00AC63A7">
        <w:rPr>
          <w:rFonts w:ascii="Calibri" w:hAnsi="Calibri" w:cs="Times New Roman"/>
        </w:rPr>
        <w:t>edical do</w:t>
      </w:r>
      <w:r w:rsidR="00022988" w:rsidRPr="00AC63A7">
        <w:rPr>
          <w:rFonts w:ascii="Calibri" w:hAnsi="Calibri" w:cs="Times New Roman"/>
        </w:rPr>
        <w:t>ctors</w:t>
      </w:r>
      <w:r w:rsidRPr="00AC63A7">
        <w:rPr>
          <w:rStyle w:val="FootnoteReference"/>
          <w:rFonts w:ascii="Calibri" w:hAnsi="Calibri" w:cs="Times New Roman"/>
        </w:rPr>
        <w:footnoteReference w:id="1"/>
      </w:r>
      <w:r w:rsidRPr="00AC63A7">
        <w:rPr>
          <w:rFonts w:ascii="Calibri" w:hAnsi="Calibri" w:cs="Times New Roman"/>
        </w:rPr>
        <w:t xml:space="preserve"> that are qualified to evaluate patients with a suspected concussion include</w:t>
      </w:r>
      <w:r w:rsidR="00A266C3">
        <w:rPr>
          <w:rFonts w:ascii="Calibri" w:hAnsi="Calibri" w:cs="Times New Roman"/>
        </w:rPr>
        <w:t xml:space="preserve">: pediatricians; </w:t>
      </w:r>
      <w:r w:rsidRPr="00AC63A7">
        <w:rPr>
          <w:rFonts w:ascii="Calibri" w:hAnsi="Calibri" w:cs="Times New Roman"/>
        </w:rPr>
        <w:t>family medicine, sports</w:t>
      </w:r>
      <w:r w:rsidR="00A266C3">
        <w:rPr>
          <w:rFonts w:ascii="Calibri" w:hAnsi="Calibri" w:cs="Times New Roman"/>
        </w:rPr>
        <w:t xml:space="preserve"> medicine, emergency department, internal medicine, </w:t>
      </w:r>
      <w:r w:rsidRPr="00AC63A7">
        <w:rPr>
          <w:rFonts w:ascii="Calibri" w:hAnsi="Calibri" w:cs="Times New Roman"/>
        </w:rPr>
        <w:t>and rehabilitation (physiatrists) physicians</w:t>
      </w:r>
      <w:r w:rsidR="00A266C3">
        <w:rPr>
          <w:rFonts w:ascii="Calibri" w:hAnsi="Calibri" w:cs="Times New Roman"/>
        </w:rPr>
        <w:t xml:space="preserve">; </w:t>
      </w:r>
      <w:r w:rsidRPr="00AC63A7">
        <w:rPr>
          <w:rFonts w:ascii="Calibri" w:hAnsi="Calibri" w:cs="Times New Roman"/>
        </w:rPr>
        <w:t>neurologists</w:t>
      </w:r>
      <w:r w:rsidR="00A266C3">
        <w:rPr>
          <w:rFonts w:ascii="Calibri" w:hAnsi="Calibri" w:cs="Times New Roman"/>
        </w:rPr>
        <w:t>;</w:t>
      </w:r>
      <w:r w:rsidRPr="00AC63A7">
        <w:rPr>
          <w:rFonts w:ascii="Calibri" w:hAnsi="Calibri" w:cs="Times New Roman"/>
        </w:rPr>
        <w:t xml:space="preserve"> and neurosurgeons. </w:t>
      </w:r>
    </w:p>
    <w:p w14:paraId="2091C8BD" w14:textId="77777777" w:rsidR="00F573EA" w:rsidRPr="00AC63A7" w:rsidRDefault="00F573EA" w:rsidP="00CE6384">
      <w:pPr>
        <w:rPr>
          <w:rFonts w:ascii="Calibri" w:hAnsi="Calibri" w:cs="Times New Roman"/>
        </w:rPr>
      </w:pPr>
    </w:p>
    <w:p w14:paraId="0B2B876C" w14:textId="4DCFF584" w:rsidR="00CE6384" w:rsidRPr="00AC63A7" w:rsidRDefault="00CE6384" w:rsidP="00CE6384">
      <w:pPr>
        <w:rPr>
          <w:rFonts w:ascii="Calibri" w:hAnsi="Calibri" w:cs="Times New Roman"/>
        </w:rPr>
      </w:pPr>
      <w:r w:rsidRPr="00AC63A7">
        <w:rPr>
          <w:rFonts w:ascii="Calibri" w:hAnsi="Calibri" w:cs="Times New Roman"/>
        </w:rPr>
        <w:lastRenderedPageBreak/>
        <w:t>In geographic regions of Canada with limited access to medical doctors (</w:t>
      </w:r>
      <w:r w:rsidR="00EF4DF2" w:rsidRPr="00AC63A7">
        <w:rPr>
          <w:rFonts w:ascii="Calibri" w:hAnsi="Calibri" w:cs="Times New Roman"/>
        </w:rPr>
        <w:t>i</w:t>
      </w:r>
      <w:r w:rsidRPr="00AC63A7">
        <w:rPr>
          <w:rFonts w:ascii="Calibri" w:hAnsi="Calibri" w:cs="Times New Roman"/>
        </w:rPr>
        <w:t>.</w:t>
      </w:r>
      <w:r w:rsidR="00EF4DF2" w:rsidRPr="00AC63A7">
        <w:rPr>
          <w:rFonts w:ascii="Calibri" w:hAnsi="Calibri" w:cs="Times New Roman"/>
        </w:rPr>
        <w:t>e</w:t>
      </w:r>
      <w:r w:rsidRPr="00AC63A7">
        <w:rPr>
          <w:rFonts w:ascii="Calibri" w:hAnsi="Calibri" w:cs="Times New Roman"/>
        </w:rPr>
        <w:t>. rural or northern communities), a licensed healthcare professional (</w:t>
      </w:r>
      <w:r w:rsidR="00EF4DF2" w:rsidRPr="00AC63A7">
        <w:rPr>
          <w:rFonts w:ascii="Calibri" w:hAnsi="Calibri" w:cs="Times New Roman"/>
        </w:rPr>
        <w:t>i.e</w:t>
      </w:r>
      <w:r w:rsidRPr="00AC63A7">
        <w:rPr>
          <w:rFonts w:ascii="Calibri" w:hAnsi="Calibri" w:cs="Times New Roman"/>
        </w:rPr>
        <w:t xml:space="preserve">. nurse) with pre-arranged access to a medical doctor or nurse practitioner can facilitate this role. The </w:t>
      </w:r>
      <w:r w:rsidR="00B60857">
        <w:rPr>
          <w:rFonts w:ascii="Calibri" w:hAnsi="Calibri" w:cs="Times New Roman"/>
        </w:rPr>
        <w:t>medical a</w:t>
      </w:r>
      <w:r w:rsidRPr="00B60857">
        <w:rPr>
          <w:rFonts w:ascii="Calibri" w:hAnsi="Calibri" w:cs="Times New Roman"/>
        </w:rPr>
        <w:t>ssessment</w:t>
      </w:r>
      <w:r w:rsidRPr="00AC63A7">
        <w:rPr>
          <w:rFonts w:ascii="Calibri" w:hAnsi="Calibri" w:cs="Times New Roman"/>
        </w:rPr>
        <w:t xml:space="preserve"> is responsible for determining whether the athlete has been diagnosed with a concussion or not. Athletes with a diagnosed concussion should be provided with a </w:t>
      </w:r>
      <w:r w:rsidRPr="00AC63A7">
        <w:rPr>
          <w:rFonts w:ascii="Calibri" w:hAnsi="Calibri" w:cs="Times New Roman"/>
          <w:i/>
        </w:rPr>
        <w:t xml:space="preserve">Medical Assessment </w:t>
      </w:r>
      <w:bookmarkStart w:id="8" w:name="_GoBack"/>
      <w:r w:rsidRPr="00AC63A7">
        <w:rPr>
          <w:rFonts w:ascii="Calibri" w:hAnsi="Calibri" w:cs="Times New Roman"/>
          <w:i/>
        </w:rPr>
        <w:t>Letter</w:t>
      </w:r>
      <w:bookmarkEnd w:id="8"/>
      <w:r w:rsidRPr="00AC63A7">
        <w:rPr>
          <w:rFonts w:ascii="Calibri" w:hAnsi="Calibri" w:cs="Times New Roman"/>
          <w:i/>
        </w:rPr>
        <w:t xml:space="preserve"> i</w:t>
      </w:r>
      <w:r w:rsidRPr="00AC63A7">
        <w:rPr>
          <w:rFonts w:ascii="Calibri" w:hAnsi="Calibri" w:cs="Times New Roman"/>
        </w:rPr>
        <w:t xml:space="preserve">ndicating a concussion has been diagnosed. Athletes that are determined to have not sustained a concussion must be provided with a </w:t>
      </w:r>
      <w:r w:rsidRPr="00AC63A7">
        <w:rPr>
          <w:rFonts w:ascii="Calibri" w:hAnsi="Calibri" w:cs="Times New Roman"/>
          <w:i/>
        </w:rPr>
        <w:t>Medical Assessment Letter</w:t>
      </w:r>
      <w:r w:rsidRPr="00AC63A7">
        <w:rPr>
          <w:rFonts w:ascii="Calibri" w:hAnsi="Calibri" w:cs="Times New Roman"/>
        </w:rPr>
        <w:t xml:space="preserve"> indicating a concussion has not been diagnosed and the athlete can return to school, work and sports activities without restriction. </w:t>
      </w:r>
    </w:p>
    <w:p w14:paraId="1FF6EA1E" w14:textId="77777777" w:rsidR="00CE6384" w:rsidRPr="00AC63A7" w:rsidRDefault="00CE6384" w:rsidP="00CE6384">
      <w:pPr>
        <w:rPr>
          <w:rFonts w:ascii="Calibri" w:hAnsi="Calibri" w:cs="Times New Roman"/>
        </w:rPr>
      </w:pPr>
    </w:p>
    <w:p w14:paraId="5E8036FF" w14:textId="77777777" w:rsidR="00CE6384" w:rsidRPr="00262DDC" w:rsidRDefault="00CE6384" w:rsidP="00262DDC">
      <w:pPr>
        <w:pStyle w:val="ListParagraph"/>
        <w:numPr>
          <w:ilvl w:val="0"/>
          <w:numId w:val="8"/>
        </w:numPr>
        <w:rPr>
          <w:rFonts w:ascii="Calibri" w:hAnsi="Calibri" w:cs="Times New Roman"/>
        </w:rPr>
      </w:pPr>
      <w:r w:rsidRPr="00262DDC">
        <w:rPr>
          <w:rFonts w:ascii="Calibri" w:hAnsi="Calibri" w:cs="Times New Roman"/>
          <w:b/>
        </w:rPr>
        <w:t>Who</w:t>
      </w:r>
      <w:r w:rsidRPr="00262DDC">
        <w:rPr>
          <w:rFonts w:ascii="Calibri" w:hAnsi="Calibri" w:cs="Times New Roman"/>
        </w:rPr>
        <w:t>: Medical doctor, nurse practitioner, nurse</w:t>
      </w:r>
    </w:p>
    <w:p w14:paraId="3669066C" w14:textId="3CD13C0D" w:rsidR="00CE6384" w:rsidRPr="00262DDC" w:rsidRDefault="00CE6384" w:rsidP="00262DDC">
      <w:pPr>
        <w:pStyle w:val="ListParagraph"/>
        <w:numPr>
          <w:ilvl w:val="0"/>
          <w:numId w:val="8"/>
        </w:numPr>
        <w:rPr>
          <w:rFonts w:ascii="Calibri" w:hAnsi="Calibri" w:cs="Times New Roman"/>
          <w:i/>
        </w:rPr>
      </w:pPr>
      <w:r w:rsidRPr="00262DDC">
        <w:rPr>
          <w:rFonts w:ascii="Calibri" w:hAnsi="Calibri" w:cs="Times New Roman"/>
          <w:b/>
        </w:rPr>
        <w:t>How:</w:t>
      </w:r>
      <w:r w:rsidRPr="00262DDC">
        <w:rPr>
          <w:rFonts w:ascii="Calibri" w:hAnsi="Calibri" w:cs="Times New Roman"/>
        </w:rPr>
        <w:t xml:space="preserve"> </w:t>
      </w:r>
      <w:r w:rsidRPr="00262DDC">
        <w:rPr>
          <w:rFonts w:ascii="Calibri" w:hAnsi="Calibri" w:cs="Times New Roman"/>
          <w:i/>
        </w:rPr>
        <w:t>Medical Assessment Letter</w:t>
      </w:r>
    </w:p>
    <w:p w14:paraId="76283892" w14:textId="77777777" w:rsidR="00CE6384" w:rsidRPr="00AC63A7" w:rsidRDefault="00CE6384" w:rsidP="00CE6384">
      <w:pPr>
        <w:rPr>
          <w:rFonts w:ascii="Calibri" w:hAnsi="Calibri" w:cs="Times New Roman"/>
          <w:b/>
        </w:rPr>
      </w:pPr>
    </w:p>
    <w:p w14:paraId="41F9A41A" w14:textId="77777777" w:rsidR="00EF4DF2" w:rsidRPr="00AC63A7" w:rsidRDefault="00EF4DF2" w:rsidP="00CE6384">
      <w:pPr>
        <w:rPr>
          <w:rFonts w:ascii="Calibri" w:hAnsi="Calibri" w:cs="Times New Roman"/>
          <w:b/>
        </w:rPr>
      </w:pPr>
    </w:p>
    <w:p w14:paraId="000F22FE" w14:textId="77777777" w:rsidR="00CE6384" w:rsidRPr="00AC63A7" w:rsidRDefault="00CE6384" w:rsidP="00CE6384">
      <w:pPr>
        <w:rPr>
          <w:rFonts w:ascii="Calibri" w:hAnsi="Calibri" w:cs="Times New Roman"/>
          <w:b/>
        </w:rPr>
      </w:pPr>
      <w:r w:rsidRPr="00AC63A7">
        <w:rPr>
          <w:rFonts w:ascii="Calibri" w:hAnsi="Calibri" w:cs="Times New Roman"/>
          <w:b/>
        </w:rPr>
        <w:t>5. Concussion Management</w:t>
      </w:r>
    </w:p>
    <w:p w14:paraId="5FBE17C1" w14:textId="77777777" w:rsidR="00CE6384" w:rsidRPr="00AC63A7" w:rsidRDefault="00CE6384" w:rsidP="00CE6384">
      <w:pPr>
        <w:rPr>
          <w:rFonts w:ascii="Calibri" w:hAnsi="Calibri" w:cs="Times New Roman"/>
          <w:i/>
        </w:rPr>
      </w:pPr>
    </w:p>
    <w:p w14:paraId="1AA22AC6" w14:textId="403D5B16" w:rsidR="00CE6384" w:rsidRPr="00AC63A7" w:rsidRDefault="00CE6384" w:rsidP="00CE6384">
      <w:pPr>
        <w:rPr>
          <w:rFonts w:ascii="Calibri" w:hAnsi="Calibri" w:cs="Times New Roman"/>
        </w:rPr>
      </w:pPr>
      <w:r w:rsidRPr="00AC63A7">
        <w:rPr>
          <w:rFonts w:ascii="Calibri" w:hAnsi="Calibri" w:cs="Times New Roman"/>
        </w:rPr>
        <w:t xml:space="preserve">When an athlete has been diagnosed with a concussion, it is important that the athlete’s parent/legal guardian is informed. All athletes diagnosed with a concussion </w:t>
      </w:r>
      <w:r w:rsidR="00022988" w:rsidRPr="00AC63A7">
        <w:rPr>
          <w:rFonts w:ascii="Calibri" w:hAnsi="Calibri" w:cs="Times New Roman"/>
        </w:rPr>
        <w:t xml:space="preserve">must </w:t>
      </w:r>
      <w:r w:rsidRPr="00AC63A7">
        <w:rPr>
          <w:rFonts w:ascii="Calibri" w:hAnsi="Calibri" w:cs="Times New Roman"/>
        </w:rPr>
        <w:t xml:space="preserve">be provided with a standardized </w:t>
      </w:r>
      <w:r w:rsidRPr="00AC63A7">
        <w:rPr>
          <w:rFonts w:ascii="Calibri" w:hAnsi="Calibri" w:cs="Times New Roman"/>
          <w:i/>
        </w:rPr>
        <w:t xml:space="preserve">Medical Assessment Letter </w:t>
      </w:r>
      <w:r w:rsidRPr="00AC63A7">
        <w:rPr>
          <w:rFonts w:ascii="Calibri" w:hAnsi="Calibri" w:cs="Times New Roman"/>
        </w:rPr>
        <w:t xml:space="preserve">that notifies the athlete and their parents/legal guardians/spouse that they have been diagnosed with a concussion and may not return to any activities </w:t>
      </w:r>
      <w:r w:rsidR="00EF4DF2" w:rsidRPr="00AC63A7">
        <w:rPr>
          <w:rFonts w:ascii="Calibri" w:hAnsi="Calibri" w:cs="Times New Roman"/>
        </w:rPr>
        <w:t xml:space="preserve">with a risk of concussion </w:t>
      </w:r>
      <w:r w:rsidRPr="00AC63A7">
        <w:rPr>
          <w:rFonts w:ascii="Calibri" w:hAnsi="Calibri" w:cs="Times New Roman"/>
        </w:rPr>
        <w:t xml:space="preserve">until medically cleared to do so by a medical doctor or nurse practitioner. Because the </w:t>
      </w:r>
      <w:r w:rsidRPr="00AC63A7">
        <w:rPr>
          <w:rFonts w:ascii="Calibri" w:hAnsi="Calibri" w:cs="Times New Roman"/>
          <w:i/>
        </w:rPr>
        <w:t>Medical Assessment Letter</w:t>
      </w:r>
      <w:r w:rsidRPr="00AC63A7">
        <w:rPr>
          <w:rFonts w:ascii="Calibri" w:hAnsi="Calibri" w:cs="Times New Roman"/>
        </w:rPr>
        <w:t xml:space="preserve"> contains personal health information, it is the responsibility of the athlete or their parent/legal guardian to provide this documentation to the athlete’s coaches, teachers, or employers. </w:t>
      </w:r>
      <w:r w:rsidR="0068239A" w:rsidRPr="00AC63A7">
        <w:rPr>
          <w:rFonts w:ascii="Calibri" w:hAnsi="Calibri" w:cs="Times New Roman"/>
        </w:rPr>
        <w:t xml:space="preserve">It is also important for the athlete to provide this information to sport organization officials that are responsible for injury </w:t>
      </w:r>
      <w:r w:rsidR="00A83BA2" w:rsidRPr="00AC63A7">
        <w:rPr>
          <w:rFonts w:ascii="Calibri" w:hAnsi="Calibri" w:cs="Times New Roman"/>
        </w:rPr>
        <w:t xml:space="preserve">reporting and </w:t>
      </w:r>
      <w:r w:rsidR="00CC4691" w:rsidRPr="00AC63A7">
        <w:rPr>
          <w:rFonts w:ascii="Calibri" w:hAnsi="Calibri" w:cs="Times New Roman"/>
        </w:rPr>
        <w:t xml:space="preserve">concussion </w:t>
      </w:r>
      <w:r w:rsidR="0068239A" w:rsidRPr="00AC63A7">
        <w:rPr>
          <w:rFonts w:ascii="Calibri" w:hAnsi="Calibri" w:cs="Times New Roman"/>
        </w:rPr>
        <w:t>surveillance</w:t>
      </w:r>
      <w:r w:rsidR="000C222F" w:rsidRPr="00AC63A7">
        <w:rPr>
          <w:rFonts w:ascii="Calibri" w:hAnsi="Calibri" w:cs="Times New Roman"/>
        </w:rPr>
        <w:t xml:space="preserve"> </w:t>
      </w:r>
      <w:r w:rsidR="0068239A" w:rsidRPr="00AC63A7">
        <w:rPr>
          <w:rFonts w:ascii="Calibri" w:hAnsi="Calibri" w:cs="Times New Roman"/>
        </w:rPr>
        <w:t xml:space="preserve">where applicable. </w:t>
      </w:r>
      <w:r w:rsidRPr="00AC63A7">
        <w:rPr>
          <w:rFonts w:ascii="Calibri" w:hAnsi="Calibri" w:cs="Times New Roman"/>
        </w:rPr>
        <w:t xml:space="preserve"> </w:t>
      </w:r>
    </w:p>
    <w:p w14:paraId="5A4F9F02" w14:textId="77777777" w:rsidR="00CE6384" w:rsidRPr="00AC63A7" w:rsidRDefault="00CE6384" w:rsidP="00CE6384">
      <w:pPr>
        <w:rPr>
          <w:rFonts w:ascii="Calibri" w:hAnsi="Calibri" w:cs="Times New Roman"/>
        </w:rPr>
      </w:pPr>
    </w:p>
    <w:p w14:paraId="3B93E898" w14:textId="13CEAE24" w:rsidR="00CE6384" w:rsidRPr="00AC63A7" w:rsidRDefault="00CE6384" w:rsidP="00CE6384">
      <w:pPr>
        <w:rPr>
          <w:rFonts w:ascii="Calibri" w:hAnsi="Calibri" w:cs="Times New Roman"/>
        </w:rPr>
      </w:pPr>
      <w:r w:rsidRPr="00AC63A7">
        <w:rPr>
          <w:rFonts w:ascii="Calibri" w:hAnsi="Calibri" w:cs="Times New Roman"/>
        </w:rPr>
        <w:t xml:space="preserve">Athletes diagnosed with a concussion should be provided with education about the signs and symptoms of concussion, strategies about how to manage their symptoms, the risks of returning to sport without medical clearance and recommendations regarding a gradual return to school and sport </w:t>
      </w:r>
      <w:r w:rsidR="000C222F" w:rsidRPr="00AC63A7">
        <w:rPr>
          <w:rFonts w:ascii="Calibri" w:hAnsi="Calibri" w:cs="Times New Roman"/>
        </w:rPr>
        <w:t>activities</w:t>
      </w:r>
      <w:r w:rsidRPr="00AC63A7">
        <w:rPr>
          <w:rFonts w:ascii="Calibri" w:hAnsi="Calibri" w:cs="Times New Roman"/>
        </w:rPr>
        <w:t xml:space="preserve">. Athletes diagnosed with a concussion </w:t>
      </w:r>
      <w:r w:rsidR="00A83BA2" w:rsidRPr="00AC63A7">
        <w:rPr>
          <w:rFonts w:ascii="Calibri" w:hAnsi="Calibri" w:cs="Times New Roman"/>
        </w:rPr>
        <w:t xml:space="preserve">are to </w:t>
      </w:r>
      <w:r w:rsidRPr="00AC63A7">
        <w:rPr>
          <w:rFonts w:ascii="Calibri" w:hAnsi="Calibri" w:cs="Times New Roman"/>
        </w:rPr>
        <w:t xml:space="preserve">be managed according to their </w:t>
      </w:r>
      <w:r w:rsidRPr="00AC63A7">
        <w:rPr>
          <w:rFonts w:ascii="Calibri" w:hAnsi="Calibri" w:cs="Times New Roman"/>
          <w:i/>
        </w:rPr>
        <w:t xml:space="preserve">Return-to-School and Sport-Specific Return-to-Sport Strategy </w:t>
      </w:r>
      <w:r w:rsidRPr="00AC63A7">
        <w:rPr>
          <w:rFonts w:ascii="Calibri" w:hAnsi="Calibri" w:cs="Times New Roman"/>
        </w:rPr>
        <w:t>under the supervision of a medical doctor or nurse practitioner</w:t>
      </w:r>
      <w:r w:rsidRPr="00AC63A7">
        <w:rPr>
          <w:rFonts w:ascii="Calibri" w:hAnsi="Calibri" w:cs="Times New Roman"/>
          <w:i/>
        </w:rPr>
        <w:t>.</w:t>
      </w:r>
      <w:r w:rsidRPr="00AC63A7">
        <w:rPr>
          <w:rFonts w:ascii="Calibri" w:hAnsi="Calibri" w:cs="Times New Roman"/>
        </w:rPr>
        <w:t xml:space="preserve"> When available, athletes should be encouraged to work with the team athletic therapist or physiotherapist to optimize progression through their </w:t>
      </w:r>
      <w:r w:rsidRPr="00AC63A7">
        <w:rPr>
          <w:rFonts w:ascii="Calibri" w:hAnsi="Calibri" w:cs="Times New Roman"/>
          <w:i/>
        </w:rPr>
        <w:t>Sport-Specific Return-to-Sport Strategy.</w:t>
      </w:r>
      <w:r w:rsidRPr="00AC63A7">
        <w:rPr>
          <w:rFonts w:ascii="Calibri" w:hAnsi="Calibri" w:cs="Times New Roman"/>
        </w:rPr>
        <w:t xml:space="preserve"> Once the athlete has completed their </w:t>
      </w:r>
      <w:r w:rsidRPr="00AC63A7">
        <w:rPr>
          <w:rFonts w:ascii="Calibri" w:hAnsi="Calibri" w:cs="Times New Roman"/>
          <w:i/>
        </w:rPr>
        <w:t>Return-to-School and Sport-Specific Return-to-Sport Strategy</w:t>
      </w:r>
      <w:r w:rsidRPr="00AC63A7">
        <w:rPr>
          <w:rFonts w:ascii="Calibri" w:hAnsi="Calibri" w:cs="Times New Roman"/>
        </w:rPr>
        <w:t xml:space="preserve"> and </w:t>
      </w:r>
      <w:proofErr w:type="gramStart"/>
      <w:r w:rsidRPr="00AC63A7">
        <w:rPr>
          <w:rFonts w:ascii="Calibri" w:hAnsi="Calibri" w:cs="Times New Roman"/>
        </w:rPr>
        <w:t>are deemed to be clinically recovered</w:t>
      </w:r>
      <w:proofErr w:type="gramEnd"/>
      <w:r w:rsidRPr="00AC63A7">
        <w:rPr>
          <w:rFonts w:ascii="Calibri" w:hAnsi="Calibri" w:cs="Times New Roman"/>
        </w:rPr>
        <w:t xml:space="preserve"> from their concussion, the medical doctor or nurse practitioner can consider the athlete for a return to full sports activities</w:t>
      </w:r>
      <w:r w:rsidR="00F573EA" w:rsidRPr="00AC63A7">
        <w:rPr>
          <w:rFonts w:ascii="Calibri" w:hAnsi="Calibri" w:cs="Times New Roman"/>
        </w:rPr>
        <w:t xml:space="preserve"> and issue a </w:t>
      </w:r>
      <w:r w:rsidR="00F573EA" w:rsidRPr="00484E6B">
        <w:rPr>
          <w:rFonts w:ascii="Calibri" w:hAnsi="Calibri" w:cs="Times New Roman"/>
          <w:i/>
        </w:rPr>
        <w:t>Medical Clearance Letter</w:t>
      </w:r>
      <w:r w:rsidRPr="00AC63A7">
        <w:rPr>
          <w:rFonts w:ascii="Calibri" w:hAnsi="Calibri" w:cs="Times New Roman"/>
        </w:rPr>
        <w:t xml:space="preserve">. </w:t>
      </w:r>
    </w:p>
    <w:p w14:paraId="14C81D5B" w14:textId="77777777" w:rsidR="00F573EA" w:rsidRPr="00AC63A7" w:rsidRDefault="00F573EA" w:rsidP="00CE6384">
      <w:pPr>
        <w:rPr>
          <w:rFonts w:ascii="Calibri" w:hAnsi="Calibri" w:cs="Times New Roman"/>
        </w:rPr>
      </w:pPr>
    </w:p>
    <w:p w14:paraId="12036E25" w14:textId="77777777" w:rsidR="00F573EA" w:rsidRPr="00AC63A7" w:rsidRDefault="00F573EA" w:rsidP="00F573EA">
      <w:pPr>
        <w:pStyle w:val="ParagraphBody"/>
        <w:rPr>
          <w:rFonts w:ascii="Calibri" w:hAnsi="Calibri"/>
        </w:rPr>
      </w:pPr>
      <w:r w:rsidRPr="00AC63A7">
        <w:rPr>
          <w:rFonts w:ascii="Calibri" w:hAnsi="Calibri"/>
        </w:rPr>
        <w:t xml:space="preserve">The stepwise progressions for </w:t>
      </w:r>
      <w:r w:rsidRPr="00AC63A7">
        <w:rPr>
          <w:rFonts w:ascii="Calibri" w:hAnsi="Calibri"/>
          <w:i/>
        </w:rPr>
        <w:t>Return-to-School</w:t>
      </w:r>
      <w:r w:rsidRPr="00AC63A7">
        <w:rPr>
          <w:rFonts w:ascii="Calibri" w:hAnsi="Calibri"/>
        </w:rPr>
        <w:t xml:space="preserve"> and </w:t>
      </w:r>
      <w:r w:rsidRPr="00AC63A7">
        <w:rPr>
          <w:rFonts w:ascii="Calibri" w:hAnsi="Calibri"/>
          <w:i/>
        </w:rPr>
        <w:t>Return-to-Sport Strategies</w:t>
      </w:r>
      <w:r w:rsidRPr="00AC63A7">
        <w:rPr>
          <w:rFonts w:ascii="Calibri" w:hAnsi="Calibri"/>
        </w:rPr>
        <w:t xml:space="preserve"> are outlined below. As indicated in stage 1 of the </w:t>
      </w:r>
      <w:r w:rsidRPr="00AC63A7">
        <w:rPr>
          <w:rFonts w:ascii="Calibri" w:hAnsi="Calibri"/>
          <w:i/>
        </w:rPr>
        <w:t>Return-to-Sport Strategy</w:t>
      </w:r>
      <w:r w:rsidRPr="00AC63A7">
        <w:rPr>
          <w:rFonts w:ascii="Calibri" w:hAnsi="Calibri"/>
        </w:rPr>
        <w:t xml:space="preserve">, reintroduction of </w:t>
      </w:r>
      <w:r w:rsidRPr="00AC63A7">
        <w:rPr>
          <w:rFonts w:ascii="Calibri" w:hAnsi="Calibri"/>
        </w:rPr>
        <w:lastRenderedPageBreak/>
        <w:t xml:space="preserve">daily, school, and work activities using the </w:t>
      </w:r>
      <w:r w:rsidRPr="00AC63A7">
        <w:rPr>
          <w:rFonts w:ascii="Calibri" w:hAnsi="Calibri"/>
          <w:i/>
        </w:rPr>
        <w:t>Return-to-School Strategy</w:t>
      </w:r>
      <w:r w:rsidRPr="00AC63A7">
        <w:rPr>
          <w:rFonts w:ascii="Calibri" w:hAnsi="Calibri"/>
        </w:rPr>
        <w:t xml:space="preserve"> must precede return to sport participation.</w:t>
      </w:r>
    </w:p>
    <w:p w14:paraId="4F2DCCC8" w14:textId="77777777" w:rsidR="00CE6384" w:rsidRPr="00AC63A7" w:rsidRDefault="00CE6384" w:rsidP="00CE6384">
      <w:pPr>
        <w:rPr>
          <w:rFonts w:ascii="Calibri" w:hAnsi="Calibri" w:cs="Times New Roman"/>
        </w:rPr>
      </w:pPr>
    </w:p>
    <w:p w14:paraId="57EDB400" w14:textId="73419D25" w:rsidR="00CE6384" w:rsidRPr="004F15F5" w:rsidRDefault="00CE6384" w:rsidP="004F15F5">
      <w:pPr>
        <w:spacing w:after="120"/>
        <w:rPr>
          <w:rFonts w:ascii="Calibri" w:hAnsi="Calibri" w:cs="Times New Roman"/>
          <w:i/>
        </w:rPr>
      </w:pPr>
      <w:r w:rsidRPr="00AC63A7">
        <w:rPr>
          <w:rFonts w:ascii="Calibri" w:hAnsi="Calibri" w:cs="Arial"/>
          <w:i/>
        </w:rPr>
        <w:t>Return-to-School Strategy</w:t>
      </w:r>
    </w:p>
    <w:p w14:paraId="062E7000" w14:textId="0D9E80C1" w:rsidR="00CE6384" w:rsidRPr="00AC63A7" w:rsidRDefault="00CE6384" w:rsidP="00F205A4">
      <w:pPr>
        <w:rPr>
          <w:rFonts w:ascii="Calibri" w:hAnsi="Calibri" w:cs="Arial"/>
        </w:rPr>
      </w:pPr>
      <w:r w:rsidRPr="00AC63A7">
        <w:rPr>
          <w:rFonts w:ascii="Calibri" w:hAnsi="Calibri" w:cs="Arial"/>
        </w:rPr>
        <w:t xml:space="preserve">The following is an outline of the </w:t>
      </w:r>
      <w:r w:rsidRPr="00AC63A7">
        <w:rPr>
          <w:rFonts w:ascii="Calibri" w:hAnsi="Calibri" w:cs="Arial"/>
          <w:i/>
        </w:rPr>
        <w:t>Return-to-School Strategy</w:t>
      </w:r>
      <w:r w:rsidRPr="00AC63A7">
        <w:rPr>
          <w:rFonts w:ascii="Calibri" w:hAnsi="Calibri" w:cs="Arial"/>
        </w:rPr>
        <w:t xml:space="preserve"> that should be used to help student-athletes, parents, and teachers to </w:t>
      </w:r>
      <w:r w:rsidR="00130FB2" w:rsidRPr="00AC63A7">
        <w:rPr>
          <w:rFonts w:ascii="Calibri" w:hAnsi="Calibri" w:cs="Arial"/>
        </w:rPr>
        <w:t xml:space="preserve">collaborate </w:t>
      </w:r>
      <w:r w:rsidRPr="00AC63A7">
        <w:rPr>
          <w:rFonts w:ascii="Calibri" w:hAnsi="Calibri" w:cs="Arial"/>
        </w:rPr>
        <w:t>in allowing the athlete to make a gradual return to school activities. Depending on the severity and type of the symptoms present student-athletes will progress through the following stages at different rates. If the student-athlete experiences new symptoms or worsening symptoms at any stage, they should go back to the previous stage.</w:t>
      </w:r>
      <w:r w:rsidR="00A83BA2" w:rsidRPr="00AC63A7">
        <w:rPr>
          <w:rFonts w:ascii="Calibri" w:hAnsi="Calibri" w:cs="Arial"/>
        </w:rPr>
        <w:t xml:space="preserve"> Athletes should also be encouraged to ask their school if they have a school-specific Return-to-Learn Program in place to help student-athletes make a gradual return to school. </w:t>
      </w:r>
    </w:p>
    <w:p w14:paraId="3E8B52B1" w14:textId="77777777" w:rsidR="00CE6384" w:rsidRPr="00AC63A7" w:rsidRDefault="00CE6384" w:rsidP="00CE6384">
      <w:pPr>
        <w:rPr>
          <w:rFonts w:ascii="Calibri" w:hAnsi="Calibri" w:cs="Arial"/>
          <w:b/>
        </w:rPr>
      </w:pPr>
    </w:p>
    <w:tbl>
      <w:tblPr>
        <w:tblStyle w:val="TableGrid"/>
        <w:tblW w:w="0" w:type="auto"/>
        <w:tblLayout w:type="fixed"/>
        <w:tblLook w:val="04A0" w:firstRow="1" w:lastRow="0" w:firstColumn="1" w:lastColumn="0" w:noHBand="0" w:noVBand="1"/>
      </w:tblPr>
      <w:tblGrid>
        <w:gridCol w:w="675"/>
        <w:gridCol w:w="1701"/>
        <w:gridCol w:w="3828"/>
        <w:gridCol w:w="2652"/>
      </w:tblGrid>
      <w:tr w:rsidR="00AC63A7" w:rsidRPr="00AC63A7" w14:paraId="625B7213" w14:textId="77777777" w:rsidTr="00AC63A7">
        <w:tc>
          <w:tcPr>
            <w:tcW w:w="675" w:type="dxa"/>
          </w:tcPr>
          <w:p w14:paraId="01F02DF7" w14:textId="77777777" w:rsidR="00CE6384" w:rsidRPr="00AC63A7" w:rsidRDefault="00CE6384" w:rsidP="00AC63A7">
            <w:pPr>
              <w:jc w:val="center"/>
              <w:rPr>
                <w:rFonts w:ascii="Calibri" w:hAnsi="Calibri" w:cs="Arial"/>
                <w:sz w:val="20"/>
                <w:szCs w:val="20"/>
              </w:rPr>
            </w:pPr>
            <w:r w:rsidRPr="00AC63A7">
              <w:rPr>
                <w:rFonts w:ascii="Calibri" w:hAnsi="Calibri" w:cs="Arial"/>
                <w:b/>
                <w:color w:val="000000" w:themeColor="text1"/>
                <w:sz w:val="20"/>
                <w:szCs w:val="20"/>
              </w:rPr>
              <w:t>Stage</w:t>
            </w:r>
          </w:p>
        </w:tc>
        <w:tc>
          <w:tcPr>
            <w:tcW w:w="1701" w:type="dxa"/>
          </w:tcPr>
          <w:p w14:paraId="76201227" w14:textId="77777777" w:rsidR="00CE6384" w:rsidRPr="00AC63A7" w:rsidRDefault="00CE6384" w:rsidP="00AC63A7">
            <w:pPr>
              <w:jc w:val="center"/>
              <w:rPr>
                <w:rFonts w:ascii="Calibri" w:hAnsi="Calibri" w:cs="Arial"/>
                <w:sz w:val="20"/>
                <w:szCs w:val="20"/>
              </w:rPr>
            </w:pPr>
            <w:r w:rsidRPr="00AC63A7">
              <w:rPr>
                <w:rFonts w:ascii="Calibri" w:hAnsi="Calibri" w:cs="Arial"/>
                <w:b/>
                <w:color w:val="000000" w:themeColor="text1"/>
                <w:sz w:val="20"/>
                <w:szCs w:val="20"/>
              </w:rPr>
              <w:t>Aim</w:t>
            </w:r>
          </w:p>
        </w:tc>
        <w:tc>
          <w:tcPr>
            <w:tcW w:w="3828" w:type="dxa"/>
          </w:tcPr>
          <w:p w14:paraId="47654F91" w14:textId="77777777" w:rsidR="00CE6384" w:rsidRPr="00AC63A7" w:rsidRDefault="00CE6384" w:rsidP="00AC63A7">
            <w:pPr>
              <w:jc w:val="center"/>
              <w:rPr>
                <w:rFonts w:ascii="Calibri" w:hAnsi="Calibri" w:cs="Arial"/>
                <w:sz w:val="20"/>
                <w:szCs w:val="20"/>
              </w:rPr>
            </w:pPr>
            <w:r w:rsidRPr="00AC63A7">
              <w:rPr>
                <w:rFonts w:ascii="Calibri" w:hAnsi="Calibri" w:cs="Arial"/>
                <w:b/>
                <w:color w:val="000000" w:themeColor="text1"/>
                <w:sz w:val="20"/>
                <w:szCs w:val="20"/>
              </w:rPr>
              <w:t>Activity</w:t>
            </w:r>
          </w:p>
        </w:tc>
        <w:tc>
          <w:tcPr>
            <w:tcW w:w="2652" w:type="dxa"/>
          </w:tcPr>
          <w:p w14:paraId="14AA3FBA" w14:textId="77777777" w:rsidR="00CE6384" w:rsidRPr="00AC63A7" w:rsidRDefault="00CE6384" w:rsidP="00AC63A7">
            <w:pPr>
              <w:jc w:val="center"/>
              <w:rPr>
                <w:rFonts w:ascii="Calibri" w:hAnsi="Calibri" w:cs="Arial"/>
                <w:sz w:val="20"/>
                <w:szCs w:val="20"/>
              </w:rPr>
            </w:pPr>
            <w:r w:rsidRPr="00AC63A7">
              <w:rPr>
                <w:rFonts w:ascii="Calibri" w:hAnsi="Calibri" w:cs="Arial"/>
                <w:b/>
                <w:color w:val="000000" w:themeColor="text1"/>
                <w:sz w:val="20"/>
                <w:szCs w:val="20"/>
              </w:rPr>
              <w:t>Goal of each step</w:t>
            </w:r>
          </w:p>
        </w:tc>
      </w:tr>
      <w:tr w:rsidR="00AC63A7" w:rsidRPr="00AC63A7" w14:paraId="7F9B873A" w14:textId="77777777" w:rsidTr="00AC63A7">
        <w:tc>
          <w:tcPr>
            <w:tcW w:w="675" w:type="dxa"/>
          </w:tcPr>
          <w:p w14:paraId="693422E2"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1</w:t>
            </w:r>
          </w:p>
        </w:tc>
        <w:tc>
          <w:tcPr>
            <w:tcW w:w="1701" w:type="dxa"/>
          </w:tcPr>
          <w:p w14:paraId="102B2C18" w14:textId="77777777" w:rsidR="00CE6384" w:rsidRPr="00AC63A7" w:rsidRDefault="00CE6384" w:rsidP="0068239A">
            <w:pPr>
              <w:rPr>
                <w:rFonts w:ascii="Calibri" w:hAnsi="Calibri" w:cs="Arial"/>
                <w:sz w:val="20"/>
                <w:szCs w:val="20"/>
              </w:rPr>
            </w:pPr>
            <w:r w:rsidRPr="00AC63A7">
              <w:rPr>
                <w:rFonts w:ascii="Calibri" w:hAnsi="Calibri" w:cs="Arial"/>
                <w:sz w:val="20"/>
                <w:szCs w:val="20"/>
              </w:rPr>
              <w:t>Daily activities at home that do not give the student-athlete symptoms</w:t>
            </w:r>
          </w:p>
        </w:tc>
        <w:tc>
          <w:tcPr>
            <w:tcW w:w="3828" w:type="dxa"/>
          </w:tcPr>
          <w:p w14:paraId="41B1EBF0" w14:textId="70989CAF" w:rsidR="00CE6384" w:rsidRPr="00AC63A7" w:rsidRDefault="00F573EA" w:rsidP="0068239A">
            <w:pPr>
              <w:rPr>
                <w:rFonts w:ascii="Calibri" w:hAnsi="Calibri" w:cs="Arial"/>
                <w:sz w:val="20"/>
                <w:szCs w:val="20"/>
              </w:rPr>
            </w:pPr>
            <w:r w:rsidRPr="00AC63A7">
              <w:rPr>
                <w:rFonts w:ascii="Calibri" w:hAnsi="Calibri" w:cs="Arial"/>
                <w:sz w:val="20"/>
                <w:szCs w:val="20"/>
              </w:rPr>
              <w:t xml:space="preserve">Typical activities </w:t>
            </w:r>
            <w:r w:rsidR="00CE6384" w:rsidRPr="00AC63A7">
              <w:rPr>
                <w:rFonts w:ascii="Calibri" w:hAnsi="Calibri" w:cs="Arial"/>
                <w:sz w:val="20"/>
                <w:szCs w:val="20"/>
              </w:rPr>
              <w:t xml:space="preserve">during the day as long as </w:t>
            </w:r>
            <w:r w:rsidR="00DF1871" w:rsidRPr="00AC63A7">
              <w:rPr>
                <w:rFonts w:ascii="Calibri" w:hAnsi="Calibri" w:cs="Arial"/>
                <w:sz w:val="20"/>
                <w:szCs w:val="20"/>
              </w:rPr>
              <w:t>they do not increase symptoms (i.e</w:t>
            </w:r>
            <w:r w:rsidR="00CE6384" w:rsidRPr="00AC63A7">
              <w:rPr>
                <w:rFonts w:ascii="Calibri" w:hAnsi="Calibri" w:cs="Arial"/>
                <w:sz w:val="20"/>
                <w:szCs w:val="20"/>
              </w:rPr>
              <w:t>. reading, texting, screen time)</w:t>
            </w:r>
            <w:r w:rsidR="00AC63A7">
              <w:rPr>
                <w:rFonts w:ascii="Calibri" w:hAnsi="Calibri" w:cs="Arial"/>
                <w:sz w:val="20"/>
                <w:szCs w:val="20"/>
              </w:rPr>
              <w:t xml:space="preserve">. </w:t>
            </w:r>
            <w:r w:rsidR="00CE6384" w:rsidRPr="00AC63A7">
              <w:rPr>
                <w:rFonts w:ascii="Calibri" w:hAnsi="Calibri" w:cs="Arial"/>
                <w:sz w:val="20"/>
                <w:szCs w:val="20"/>
              </w:rPr>
              <w:t>Start at 5-15 minutes at a time and gradually build up</w:t>
            </w:r>
            <w:r w:rsidR="00AC63A7">
              <w:rPr>
                <w:rFonts w:ascii="Calibri" w:hAnsi="Calibri" w:cs="Arial"/>
                <w:sz w:val="20"/>
                <w:szCs w:val="20"/>
              </w:rPr>
              <w:t>.</w:t>
            </w:r>
          </w:p>
        </w:tc>
        <w:tc>
          <w:tcPr>
            <w:tcW w:w="2652" w:type="dxa"/>
          </w:tcPr>
          <w:p w14:paraId="61B53412" w14:textId="77777777" w:rsidR="00CE6384" w:rsidRPr="00AC63A7" w:rsidRDefault="00CE6384" w:rsidP="0068239A">
            <w:pPr>
              <w:rPr>
                <w:rFonts w:ascii="Calibri" w:hAnsi="Calibri" w:cs="Arial"/>
                <w:sz w:val="20"/>
                <w:szCs w:val="20"/>
              </w:rPr>
            </w:pPr>
            <w:r w:rsidRPr="00AC63A7">
              <w:rPr>
                <w:rFonts w:ascii="Calibri" w:hAnsi="Calibri" w:cs="Arial"/>
                <w:sz w:val="20"/>
                <w:szCs w:val="20"/>
              </w:rPr>
              <w:t>Gradual return to typical activities</w:t>
            </w:r>
          </w:p>
        </w:tc>
      </w:tr>
      <w:tr w:rsidR="00AC63A7" w:rsidRPr="00AC63A7" w14:paraId="6EDA4178" w14:textId="77777777" w:rsidTr="00AC63A7">
        <w:tc>
          <w:tcPr>
            <w:tcW w:w="675" w:type="dxa"/>
          </w:tcPr>
          <w:p w14:paraId="0C9FC378"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2</w:t>
            </w:r>
          </w:p>
        </w:tc>
        <w:tc>
          <w:tcPr>
            <w:tcW w:w="1701" w:type="dxa"/>
          </w:tcPr>
          <w:p w14:paraId="681A8EC2" w14:textId="77777777" w:rsidR="00CE6384" w:rsidRPr="00AC63A7" w:rsidRDefault="00CE6384" w:rsidP="0068239A">
            <w:pPr>
              <w:rPr>
                <w:rFonts w:ascii="Calibri" w:hAnsi="Calibri" w:cs="Arial"/>
                <w:sz w:val="20"/>
                <w:szCs w:val="20"/>
              </w:rPr>
            </w:pPr>
            <w:r w:rsidRPr="00AC63A7">
              <w:rPr>
                <w:rFonts w:ascii="Calibri" w:hAnsi="Calibri" w:cs="Arial"/>
                <w:sz w:val="20"/>
                <w:szCs w:val="20"/>
              </w:rPr>
              <w:t>School activities</w:t>
            </w:r>
          </w:p>
        </w:tc>
        <w:tc>
          <w:tcPr>
            <w:tcW w:w="3828" w:type="dxa"/>
          </w:tcPr>
          <w:p w14:paraId="5DE3A335" w14:textId="29BFD645" w:rsidR="00CE6384" w:rsidRPr="00AC63A7" w:rsidRDefault="00CE6384" w:rsidP="0068239A">
            <w:pPr>
              <w:rPr>
                <w:rFonts w:ascii="Calibri" w:hAnsi="Calibri" w:cs="Arial"/>
                <w:sz w:val="20"/>
                <w:szCs w:val="20"/>
              </w:rPr>
            </w:pPr>
            <w:r w:rsidRPr="00AC63A7">
              <w:rPr>
                <w:rFonts w:ascii="Calibri" w:hAnsi="Calibri" w:cs="Arial"/>
                <w:sz w:val="20"/>
                <w:szCs w:val="20"/>
              </w:rPr>
              <w:t>Homework, reading or other cognitive activities outside of the classroom</w:t>
            </w:r>
            <w:r w:rsidR="00AC63A7">
              <w:rPr>
                <w:rFonts w:ascii="Calibri" w:hAnsi="Calibri" w:cs="Arial"/>
                <w:sz w:val="20"/>
                <w:szCs w:val="20"/>
              </w:rPr>
              <w:t>.</w:t>
            </w:r>
          </w:p>
        </w:tc>
        <w:tc>
          <w:tcPr>
            <w:tcW w:w="2652" w:type="dxa"/>
          </w:tcPr>
          <w:p w14:paraId="00F91654" w14:textId="77777777" w:rsidR="00CE6384" w:rsidRPr="00AC63A7" w:rsidRDefault="00CE6384" w:rsidP="0068239A">
            <w:pPr>
              <w:rPr>
                <w:rFonts w:ascii="Calibri" w:hAnsi="Calibri" w:cs="Arial"/>
                <w:sz w:val="20"/>
                <w:szCs w:val="20"/>
              </w:rPr>
            </w:pPr>
            <w:r w:rsidRPr="00AC63A7">
              <w:rPr>
                <w:rFonts w:ascii="Calibri" w:hAnsi="Calibri" w:cs="Arial"/>
                <w:sz w:val="20"/>
                <w:szCs w:val="20"/>
              </w:rPr>
              <w:t>Increase tolerance to cognitive work</w:t>
            </w:r>
          </w:p>
        </w:tc>
      </w:tr>
      <w:tr w:rsidR="00AC63A7" w:rsidRPr="00AC63A7" w14:paraId="1B66F5B9" w14:textId="77777777" w:rsidTr="00AC63A7">
        <w:tc>
          <w:tcPr>
            <w:tcW w:w="675" w:type="dxa"/>
          </w:tcPr>
          <w:p w14:paraId="460E9833"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3</w:t>
            </w:r>
          </w:p>
        </w:tc>
        <w:tc>
          <w:tcPr>
            <w:tcW w:w="1701" w:type="dxa"/>
          </w:tcPr>
          <w:p w14:paraId="38F1A86E" w14:textId="77777777" w:rsidR="00CE6384" w:rsidRPr="00AC63A7" w:rsidRDefault="00CE6384" w:rsidP="0068239A">
            <w:pPr>
              <w:rPr>
                <w:rFonts w:ascii="Calibri" w:hAnsi="Calibri" w:cs="Arial"/>
                <w:sz w:val="20"/>
                <w:szCs w:val="20"/>
              </w:rPr>
            </w:pPr>
            <w:r w:rsidRPr="00AC63A7">
              <w:rPr>
                <w:rFonts w:ascii="Calibri" w:hAnsi="Calibri" w:cs="Arial"/>
                <w:sz w:val="20"/>
                <w:szCs w:val="20"/>
              </w:rPr>
              <w:t>Return to school part-time</w:t>
            </w:r>
          </w:p>
        </w:tc>
        <w:tc>
          <w:tcPr>
            <w:tcW w:w="3828" w:type="dxa"/>
          </w:tcPr>
          <w:p w14:paraId="29D75DE0" w14:textId="3F8BCFBC" w:rsidR="00CE6384" w:rsidRPr="00AC63A7" w:rsidRDefault="00F205A4" w:rsidP="0068239A">
            <w:pPr>
              <w:rPr>
                <w:rFonts w:ascii="Calibri" w:hAnsi="Calibri" w:cs="Arial"/>
                <w:sz w:val="20"/>
                <w:szCs w:val="20"/>
              </w:rPr>
            </w:pPr>
            <w:r w:rsidRPr="00AC63A7">
              <w:rPr>
                <w:rFonts w:ascii="Calibri" w:hAnsi="Calibri" w:cs="Arial"/>
                <w:sz w:val="20"/>
                <w:szCs w:val="20"/>
              </w:rPr>
              <w:t>Gradual introduction of school</w:t>
            </w:r>
            <w:r w:rsidR="00CE6384" w:rsidRPr="00AC63A7">
              <w:rPr>
                <w:rFonts w:ascii="Calibri" w:hAnsi="Calibri" w:cs="Arial"/>
                <w:sz w:val="20"/>
                <w:szCs w:val="20"/>
              </w:rPr>
              <w:t>work. May need to start with a partial school day or with increased breaks during the day</w:t>
            </w:r>
            <w:r w:rsidR="00AC63A7">
              <w:rPr>
                <w:rFonts w:ascii="Calibri" w:hAnsi="Calibri" w:cs="Arial"/>
                <w:sz w:val="20"/>
                <w:szCs w:val="20"/>
              </w:rPr>
              <w:t>.</w:t>
            </w:r>
          </w:p>
        </w:tc>
        <w:tc>
          <w:tcPr>
            <w:tcW w:w="2652" w:type="dxa"/>
          </w:tcPr>
          <w:p w14:paraId="46393304" w14:textId="77777777" w:rsidR="00CE6384" w:rsidRPr="00AC63A7" w:rsidRDefault="00CE6384" w:rsidP="0068239A">
            <w:pPr>
              <w:rPr>
                <w:rFonts w:ascii="Calibri" w:hAnsi="Calibri" w:cs="Arial"/>
                <w:sz w:val="20"/>
                <w:szCs w:val="20"/>
              </w:rPr>
            </w:pPr>
            <w:r w:rsidRPr="00AC63A7">
              <w:rPr>
                <w:rFonts w:ascii="Calibri" w:hAnsi="Calibri" w:cs="Arial"/>
                <w:sz w:val="20"/>
                <w:szCs w:val="20"/>
              </w:rPr>
              <w:t>Increase academic activities</w:t>
            </w:r>
          </w:p>
        </w:tc>
      </w:tr>
      <w:tr w:rsidR="00AC63A7" w:rsidRPr="00AC63A7" w14:paraId="451CCF25" w14:textId="77777777" w:rsidTr="00AC63A7">
        <w:tc>
          <w:tcPr>
            <w:tcW w:w="675" w:type="dxa"/>
          </w:tcPr>
          <w:p w14:paraId="57ED88CE"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4</w:t>
            </w:r>
          </w:p>
        </w:tc>
        <w:tc>
          <w:tcPr>
            <w:tcW w:w="1701" w:type="dxa"/>
          </w:tcPr>
          <w:p w14:paraId="4EA6356E" w14:textId="77777777" w:rsidR="00CE6384" w:rsidRPr="00AC63A7" w:rsidRDefault="00CE6384" w:rsidP="0068239A">
            <w:pPr>
              <w:rPr>
                <w:rFonts w:ascii="Calibri" w:hAnsi="Calibri" w:cs="Arial"/>
                <w:sz w:val="20"/>
                <w:szCs w:val="20"/>
              </w:rPr>
            </w:pPr>
            <w:r w:rsidRPr="00AC63A7">
              <w:rPr>
                <w:rFonts w:ascii="Calibri" w:hAnsi="Calibri" w:cs="Arial"/>
                <w:sz w:val="20"/>
                <w:szCs w:val="20"/>
              </w:rPr>
              <w:t>Return to school full-time</w:t>
            </w:r>
          </w:p>
        </w:tc>
        <w:tc>
          <w:tcPr>
            <w:tcW w:w="3828" w:type="dxa"/>
          </w:tcPr>
          <w:p w14:paraId="595C9AB2" w14:textId="77777777" w:rsidR="00CE6384" w:rsidRPr="00AC63A7" w:rsidRDefault="00CE6384" w:rsidP="0068239A">
            <w:pPr>
              <w:rPr>
                <w:rFonts w:ascii="Calibri" w:hAnsi="Calibri" w:cs="Arial"/>
                <w:sz w:val="20"/>
                <w:szCs w:val="20"/>
              </w:rPr>
            </w:pPr>
            <w:r w:rsidRPr="00AC63A7">
              <w:rPr>
                <w:rFonts w:ascii="Calibri" w:hAnsi="Calibri" w:cs="Arial"/>
                <w:sz w:val="20"/>
                <w:szCs w:val="20"/>
              </w:rPr>
              <w:t>Gradually progress</w:t>
            </w:r>
          </w:p>
        </w:tc>
        <w:tc>
          <w:tcPr>
            <w:tcW w:w="2652" w:type="dxa"/>
          </w:tcPr>
          <w:p w14:paraId="50A7816B" w14:textId="77777777" w:rsidR="00CE6384" w:rsidRPr="00AC63A7" w:rsidRDefault="00CE6384" w:rsidP="0068239A">
            <w:pPr>
              <w:rPr>
                <w:rFonts w:ascii="Calibri" w:hAnsi="Calibri" w:cs="Arial"/>
                <w:sz w:val="20"/>
                <w:szCs w:val="20"/>
              </w:rPr>
            </w:pPr>
            <w:r w:rsidRPr="00AC63A7">
              <w:rPr>
                <w:rFonts w:ascii="Calibri" w:hAnsi="Calibri" w:cs="Arial"/>
                <w:sz w:val="20"/>
                <w:szCs w:val="20"/>
              </w:rPr>
              <w:t>Return to full academic activities and catch up on missed school work</w:t>
            </w:r>
          </w:p>
        </w:tc>
      </w:tr>
    </w:tbl>
    <w:p w14:paraId="7D43A025" w14:textId="77777777" w:rsidR="00CE6384" w:rsidRPr="00AC63A7" w:rsidRDefault="00CE6384" w:rsidP="00CE6384">
      <w:pPr>
        <w:rPr>
          <w:rFonts w:ascii="Calibri" w:hAnsi="Calibri" w:cs="Arial"/>
          <w:b/>
        </w:rPr>
      </w:pPr>
    </w:p>
    <w:p w14:paraId="3B769951" w14:textId="43AF7942" w:rsidR="00CE6384" w:rsidRPr="004F15F5" w:rsidRDefault="00D53DBA" w:rsidP="004F15F5">
      <w:pPr>
        <w:spacing w:after="120"/>
        <w:rPr>
          <w:rFonts w:ascii="Calibri" w:hAnsi="Calibri" w:cs="Arial"/>
          <w:i/>
        </w:rPr>
      </w:pPr>
      <w:r w:rsidRPr="00D53DBA">
        <w:rPr>
          <w:rFonts w:ascii="Calibri" w:hAnsi="Calibri" w:cs="Arial"/>
          <w:b/>
          <w:i/>
        </w:rPr>
        <w:fldChar w:fldCharType="begin">
          <w:ffData>
            <w:name w:val="Text10"/>
            <w:enabled/>
            <w:calcOnExit w:val="0"/>
            <w:textInput>
              <w:default w:val="[NAME OF SPORT]"/>
            </w:textInput>
          </w:ffData>
        </w:fldChar>
      </w:r>
      <w:bookmarkStart w:id="9" w:name="Text10"/>
      <w:r w:rsidRPr="00D53DBA">
        <w:rPr>
          <w:rFonts w:ascii="Calibri" w:hAnsi="Calibri" w:cs="Arial"/>
          <w:b/>
          <w:i/>
        </w:rPr>
        <w:instrText xml:space="preserve"> FORMTEXT </w:instrText>
      </w:r>
      <w:r w:rsidRPr="00D53DBA">
        <w:rPr>
          <w:rFonts w:ascii="Calibri" w:hAnsi="Calibri" w:cs="Arial"/>
          <w:b/>
          <w:i/>
        </w:rPr>
      </w:r>
      <w:r w:rsidRPr="00D53DBA">
        <w:rPr>
          <w:rFonts w:ascii="Calibri" w:hAnsi="Calibri" w:cs="Arial"/>
          <w:b/>
          <w:i/>
        </w:rPr>
        <w:fldChar w:fldCharType="separate"/>
      </w:r>
      <w:r w:rsidRPr="00D53DBA">
        <w:rPr>
          <w:rFonts w:ascii="Calibri" w:hAnsi="Calibri" w:cs="Arial"/>
          <w:b/>
          <w:i/>
          <w:noProof/>
        </w:rPr>
        <w:t>[NAME OF SPORT]</w:t>
      </w:r>
      <w:r w:rsidRPr="00D53DBA">
        <w:rPr>
          <w:rFonts w:ascii="Calibri" w:hAnsi="Calibri" w:cs="Arial"/>
          <w:b/>
          <w:i/>
        </w:rPr>
        <w:fldChar w:fldCharType="end"/>
      </w:r>
      <w:bookmarkEnd w:id="9"/>
      <w:r>
        <w:rPr>
          <w:rFonts w:ascii="Calibri" w:hAnsi="Calibri" w:cs="Arial"/>
          <w:i/>
        </w:rPr>
        <w:t>-</w:t>
      </w:r>
      <w:r w:rsidR="00CE6384" w:rsidRPr="00AC63A7">
        <w:rPr>
          <w:rFonts w:ascii="Calibri" w:hAnsi="Calibri" w:cs="Arial"/>
          <w:i/>
        </w:rPr>
        <w:t xml:space="preserve">Specific Return-to-Sport Strategy </w:t>
      </w:r>
    </w:p>
    <w:p w14:paraId="4FE48A19" w14:textId="01090011" w:rsidR="00CE6384" w:rsidRPr="00AC63A7" w:rsidRDefault="00CE6384" w:rsidP="00CE6384">
      <w:pPr>
        <w:rPr>
          <w:rFonts w:ascii="Calibri" w:hAnsi="Calibri" w:cs="Times New Roman"/>
        </w:rPr>
      </w:pPr>
      <w:r w:rsidRPr="00AC63A7">
        <w:rPr>
          <w:rFonts w:ascii="Calibri" w:hAnsi="Calibri" w:cs="Arial"/>
        </w:rPr>
        <w:t xml:space="preserve">The following is an outline of the Return-to-Sport Strategy that should be used to help athletes, coaches, trainers, and medical professionals to partner in allowing the athlete to make a gradual return to sport activities. </w:t>
      </w:r>
      <w:r w:rsidRPr="00AC63A7">
        <w:rPr>
          <w:rFonts w:ascii="Calibri" w:hAnsi="Calibri" w:cs="Times New Roman"/>
        </w:rPr>
        <w:t>An initial period of 24-48 hours of rest is recommended before starting the</w:t>
      </w:r>
      <w:r w:rsidR="00D53DBA">
        <w:rPr>
          <w:rFonts w:ascii="Calibri" w:hAnsi="Calibri" w:cs="Times New Roman"/>
          <w:i/>
        </w:rPr>
        <w:t xml:space="preserve"> </w:t>
      </w:r>
      <w:r w:rsidR="00D53DBA" w:rsidRPr="00D53DBA">
        <w:rPr>
          <w:rFonts w:ascii="Calibri" w:hAnsi="Calibri" w:cs="Times New Roman"/>
          <w:b/>
          <w:i/>
        </w:rPr>
        <w:fldChar w:fldCharType="begin">
          <w:ffData>
            <w:name w:val="Text11"/>
            <w:enabled/>
            <w:calcOnExit w:val="0"/>
            <w:textInput>
              <w:default w:val="[NAME OF SPORT]"/>
            </w:textInput>
          </w:ffData>
        </w:fldChar>
      </w:r>
      <w:bookmarkStart w:id="10" w:name="Text11"/>
      <w:r w:rsidR="00D53DBA" w:rsidRPr="00D53DBA">
        <w:rPr>
          <w:rFonts w:ascii="Calibri" w:hAnsi="Calibri" w:cs="Times New Roman"/>
          <w:b/>
          <w:i/>
        </w:rPr>
        <w:instrText xml:space="preserve"> FORMTEXT </w:instrText>
      </w:r>
      <w:r w:rsidR="00D53DBA" w:rsidRPr="00D53DBA">
        <w:rPr>
          <w:rFonts w:ascii="Calibri" w:hAnsi="Calibri" w:cs="Times New Roman"/>
          <w:b/>
          <w:i/>
        </w:rPr>
      </w:r>
      <w:r w:rsidR="00D53DBA" w:rsidRPr="00D53DBA">
        <w:rPr>
          <w:rFonts w:ascii="Calibri" w:hAnsi="Calibri" w:cs="Times New Roman"/>
          <w:b/>
          <w:i/>
        </w:rPr>
        <w:fldChar w:fldCharType="separate"/>
      </w:r>
      <w:r w:rsidR="00D53DBA" w:rsidRPr="00D53DBA">
        <w:rPr>
          <w:rFonts w:ascii="Calibri" w:hAnsi="Calibri" w:cs="Times New Roman"/>
          <w:b/>
          <w:i/>
          <w:noProof/>
        </w:rPr>
        <w:t>[NAME OF SPORT]</w:t>
      </w:r>
      <w:r w:rsidR="00D53DBA" w:rsidRPr="00D53DBA">
        <w:rPr>
          <w:rFonts w:ascii="Calibri" w:hAnsi="Calibri" w:cs="Times New Roman"/>
          <w:b/>
          <w:i/>
        </w:rPr>
        <w:fldChar w:fldCharType="end"/>
      </w:r>
      <w:bookmarkEnd w:id="10"/>
      <w:r w:rsidRPr="00AC63A7">
        <w:rPr>
          <w:rFonts w:ascii="Calibri" w:hAnsi="Calibri" w:cs="Times New Roman"/>
          <w:i/>
        </w:rPr>
        <w:t>-Specific Return-to-Sport Strategy.</w:t>
      </w:r>
      <w:r w:rsidRPr="00AC63A7">
        <w:rPr>
          <w:rFonts w:ascii="Calibri" w:hAnsi="Calibri" w:cs="Times New Roman"/>
        </w:rPr>
        <w:t xml:space="preserve"> </w:t>
      </w:r>
      <w:r w:rsidRPr="00AC63A7">
        <w:rPr>
          <w:rFonts w:ascii="Calibri" w:hAnsi="Calibri" w:cs="Arial"/>
        </w:rPr>
        <w:t xml:space="preserve">If the athlete experiences new symptoms or worsening symptoms at any stage, they should go back to the previous stage. It is important that youth and adult student-athletes return to full-time school activities before progressing to stage 5 and 6 of the </w:t>
      </w:r>
      <w:r w:rsidR="00D53DBA" w:rsidRPr="00D53DBA">
        <w:rPr>
          <w:rFonts w:ascii="Calibri" w:hAnsi="Calibri" w:cs="Arial"/>
          <w:b/>
        </w:rPr>
        <w:fldChar w:fldCharType="begin">
          <w:ffData>
            <w:name w:val="Text12"/>
            <w:enabled/>
            <w:calcOnExit w:val="0"/>
            <w:textInput>
              <w:default w:val="[NAME OF SPORT]"/>
            </w:textInput>
          </w:ffData>
        </w:fldChar>
      </w:r>
      <w:bookmarkStart w:id="11" w:name="Text12"/>
      <w:r w:rsidR="00D53DBA" w:rsidRPr="00D53DBA">
        <w:rPr>
          <w:rFonts w:ascii="Calibri" w:hAnsi="Calibri" w:cs="Arial"/>
          <w:b/>
        </w:rPr>
        <w:instrText xml:space="preserve"> FORMTEXT </w:instrText>
      </w:r>
      <w:r w:rsidR="00D53DBA" w:rsidRPr="00D53DBA">
        <w:rPr>
          <w:rFonts w:ascii="Calibri" w:hAnsi="Calibri" w:cs="Arial"/>
          <w:b/>
        </w:rPr>
      </w:r>
      <w:r w:rsidR="00D53DBA" w:rsidRPr="00D53DBA">
        <w:rPr>
          <w:rFonts w:ascii="Calibri" w:hAnsi="Calibri" w:cs="Arial"/>
          <w:b/>
        </w:rPr>
        <w:fldChar w:fldCharType="separate"/>
      </w:r>
      <w:r w:rsidR="00D53DBA" w:rsidRPr="00D53DBA">
        <w:rPr>
          <w:rFonts w:ascii="Calibri" w:hAnsi="Calibri" w:cs="Arial"/>
          <w:b/>
          <w:noProof/>
        </w:rPr>
        <w:t>[NAME OF SPORT]</w:t>
      </w:r>
      <w:r w:rsidR="00D53DBA" w:rsidRPr="00D53DBA">
        <w:rPr>
          <w:rFonts w:ascii="Calibri" w:hAnsi="Calibri" w:cs="Arial"/>
          <w:b/>
        </w:rPr>
        <w:fldChar w:fldCharType="end"/>
      </w:r>
      <w:bookmarkEnd w:id="11"/>
      <w:r w:rsidR="00D53DBA">
        <w:rPr>
          <w:rFonts w:ascii="Calibri" w:hAnsi="Calibri" w:cs="Arial"/>
        </w:rPr>
        <w:t>-</w:t>
      </w:r>
      <w:r w:rsidRPr="00AC63A7">
        <w:rPr>
          <w:rFonts w:ascii="Calibri" w:hAnsi="Calibri" w:cs="Arial"/>
        </w:rPr>
        <w:t xml:space="preserve">Specific Return-to-Sport Strategy. It is also important that all athletes provide their coach with a </w:t>
      </w:r>
      <w:r w:rsidRPr="00AC63A7">
        <w:rPr>
          <w:rFonts w:ascii="Calibri" w:hAnsi="Calibri" w:cs="Arial"/>
          <w:i/>
        </w:rPr>
        <w:t>Medical Clearance Letter</w:t>
      </w:r>
      <w:r w:rsidRPr="00AC63A7">
        <w:rPr>
          <w:rFonts w:ascii="Calibri" w:hAnsi="Calibri" w:cs="Arial"/>
        </w:rPr>
        <w:t xml:space="preserve"> prior to returning to full </w:t>
      </w:r>
      <w:r w:rsidR="00AC63A7">
        <w:rPr>
          <w:rFonts w:ascii="Calibri" w:hAnsi="Calibri" w:cs="Arial"/>
        </w:rPr>
        <w:t xml:space="preserve">contact sport </w:t>
      </w:r>
      <w:r w:rsidRPr="00AC63A7">
        <w:rPr>
          <w:rFonts w:ascii="Calibri" w:hAnsi="Calibri" w:cs="Arial"/>
        </w:rPr>
        <w:t>activities.</w:t>
      </w:r>
    </w:p>
    <w:p w14:paraId="0D92BA7A" w14:textId="77777777" w:rsidR="00CE6384" w:rsidRPr="00AC63A7" w:rsidRDefault="00CE6384" w:rsidP="00CE6384">
      <w:pPr>
        <w:rPr>
          <w:rFonts w:ascii="Calibri" w:hAnsi="Calibri"/>
        </w:rPr>
      </w:pPr>
    </w:p>
    <w:tbl>
      <w:tblPr>
        <w:tblStyle w:val="TableGrid"/>
        <w:tblW w:w="0" w:type="auto"/>
        <w:tblLook w:val="04A0" w:firstRow="1" w:lastRow="0" w:firstColumn="1" w:lastColumn="0" w:noHBand="0" w:noVBand="1"/>
      </w:tblPr>
      <w:tblGrid>
        <w:gridCol w:w="675"/>
        <w:gridCol w:w="1560"/>
        <w:gridCol w:w="4394"/>
        <w:gridCol w:w="2227"/>
      </w:tblGrid>
      <w:tr w:rsidR="00AC63A7" w:rsidRPr="00AC63A7" w14:paraId="757AC00C" w14:textId="77777777" w:rsidTr="00D53DBA">
        <w:tc>
          <w:tcPr>
            <w:tcW w:w="675" w:type="dxa"/>
          </w:tcPr>
          <w:p w14:paraId="5108822E" w14:textId="77777777" w:rsidR="00CE6384" w:rsidRPr="00AC63A7" w:rsidRDefault="00CE6384" w:rsidP="00AC63A7">
            <w:pPr>
              <w:jc w:val="center"/>
              <w:rPr>
                <w:rFonts w:ascii="Calibri" w:hAnsi="Calibri" w:cs="Arial"/>
                <w:b/>
                <w:color w:val="000000" w:themeColor="text1"/>
                <w:sz w:val="20"/>
                <w:szCs w:val="20"/>
              </w:rPr>
            </w:pPr>
            <w:r w:rsidRPr="00AC63A7">
              <w:rPr>
                <w:rFonts w:ascii="Calibri" w:hAnsi="Calibri" w:cs="Arial"/>
                <w:b/>
                <w:color w:val="000000" w:themeColor="text1"/>
                <w:sz w:val="20"/>
                <w:szCs w:val="20"/>
              </w:rPr>
              <w:t>Stage</w:t>
            </w:r>
          </w:p>
        </w:tc>
        <w:tc>
          <w:tcPr>
            <w:tcW w:w="1560" w:type="dxa"/>
          </w:tcPr>
          <w:p w14:paraId="4E7710D3" w14:textId="77777777" w:rsidR="00CE6384" w:rsidRPr="00AC63A7" w:rsidRDefault="00CE6384" w:rsidP="00AC63A7">
            <w:pPr>
              <w:jc w:val="center"/>
              <w:rPr>
                <w:rFonts w:ascii="Calibri" w:hAnsi="Calibri" w:cs="Arial"/>
                <w:b/>
                <w:color w:val="000000" w:themeColor="text1"/>
                <w:sz w:val="20"/>
                <w:szCs w:val="20"/>
              </w:rPr>
            </w:pPr>
            <w:r w:rsidRPr="00AC63A7">
              <w:rPr>
                <w:rFonts w:ascii="Calibri" w:hAnsi="Calibri" w:cs="Arial"/>
                <w:b/>
                <w:color w:val="000000" w:themeColor="text1"/>
                <w:sz w:val="20"/>
                <w:szCs w:val="20"/>
              </w:rPr>
              <w:t>Aim</w:t>
            </w:r>
          </w:p>
        </w:tc>
        <w:tc>
          <w:tcPr>
            <w:tcW w:w="4394" w:type="dxa"/>
          </w:tcPr>
          <w:p w14:paraId="48CD60FE" w14:textId="77777777" w:rsidR="00CE6384" w:rsidRPr="00AC63A7" w:rsidRDefault="00CE6384" w:rsidP="00AC63A7">
            <w:pPr>
              <w:jc w:val="center"/>
              <w:rPr>
                <w:rFonts w:ascii="Calibri" w:hAnsi="Calibri" w:cs="Arial"/>
                <w:b/>
                <w:color w:val="000000" w:themeColor="text1"/>
                <w:sz w:val="20"/>
                <w:szCs w:val="20"/>
              </w:rPr>
            </w:pPr>
            <w:r w:rsidRPr="00AC63A7">
              <w:rPr>
                <w:rFonts w:ascii="Calibri" w:hAnsi="Calibri" w:cs="Arial"/>
                <w:b/>
                <w:color w:val="000000" w:themeColor="text1"/>
                <w:sz w:val="20"/>
                <w:szCs w:val="20"/>
              </w:rPr>
              <w:t>Activity</w:t>
            </w:r>
          </w:p>
        </w:tc>
        <w:tc>
          <w:tcPr>
            <w:tcW w:w="2227" w:type="dxa"/>
          </w:tcPr>
          <w:p w14:paraId="0A0ED129" w14:textId="77777777" w:rsidR="00CE6384" w:rsidRPr="00AC63A7" w:rsidRDefault="00CE6384" w:rsidP="00AC63A7">
            <w:pPr>
              <w:jc w:val="center"/>
              <w:rPr>
                <w:rFonts w:ascii="Calibri" w:hAnsi="Calibri" w:cs="Arial"/>
                <w:b/>
                <w:color w:val="000000" w:themeColor="text1"/>
                <w:sz w:val="20"/>
                <w:szCs w:val="20"/>
              </w:rPr>
            </w:pPr>
            <w:r w:rsidRPr="00AC63A7">
              <w:rPr>
                <w:rFonts w:ascii="Calibri" w:hAnsi="Calibri" w:cs="Arial"/>
                <w:b/>
                <w:color w:val="000000" w:themeColor="text1"/>
                <w:sz w:val="20"/>
                <w:szCs w:val="20"/>
              </w:rPr>
              <w:t>Goal of each step</w:t>
            </w:r>
          </w:p>
        </w:tc>
      </w:tr>
      <w:tr w:rsidR="00AC63A7" w:rsidRPr="00AC63A7" w14:paraId="6F7D5432" w14:textId="77777777" w:rsidTr="00D53DBA">
        <w:tc>
          <w:tcPr>
            <w:tcW w:w="675" w:type="dxa"/>
          </w:tcPr>
          <w:p w14:paraId="0126885F"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1</w:t>
            </w:r>
          </w:p>
        </w:tc>
        <w:tc>
          <w:tcPr>
            <w:tcW w:w="1560" w:type="dxa"/>
          </w:tcPr>
          <w:p w14:paraId="3E4A494D" w14:textId="77777777" w:rsidR="00CE6384" w:rsidRPr="00AC63A7" w:rsidRDefault="00CE6384" w:rsidP="0068239A">
            <w:pPr>
              <w:rPr>
                <w:rFonts w:ascii="Calibri" w:hAnsi="Calibri" w:cs="Arial"/>
                <w:sz w:val="20"/>
                <w:szCs w:val="20"/>
              </w:rPr>
            </w:pPr>
            <w:r w:rsidRPr="00AC63A7">
              <w:rPr>
                <w:rFonts w:ascii="Calibri" w:hAnsi="Calibri" w:cs="Arial"/>
                <w:sz w:val="20"/>
                <w:szCs w:val="20"/>
              </w:rPr>
              <w:t>Symptom-limiting activity</w:t>
            </w:r>
          </w:p>
        </w:tc>
        <w:tc>
          <w:tcPr>
            <w:tcW w:w="4394" w:type="dxa"/>
          </w:tcPr>
          <w:p w14:paraId="42EAEFEE" w14:textId="77777777" w:rsidR="00CE6384" w:rsidRPr="00AC63A7" w:rsidRDefault="00CE6384" w:rsidP="0068239A">
            <w:pPr>
              <w:rPr>
                <w:rFonts w:ascii="Calibri" w:hAnsi="Calibri" w:cs="Arial"/>
                <w:sz w:val="20"/>
                <w:szCs w:val="20"/>
              </w:rPr>
            </w:pPr>
            <w:r w:rsidRPr="00AC63A7">
              <w:rPr>
                <w:rFonts w:ascii="Calibri" w:hAnsi="Calibri" w:cs="Arial"/>
                <w:sz w:val="20"/>
                <w:szCs w:val="20"/>
              </w:rPr>
              <w:t>Daily activities that do not provoke symptoms</w:t>
            </w:r>
          </w:p>
          <w:p w14:paraId="4A03646A" w14:textId="77777777" w:rsidR="00CE6384" w:rsidRPr="00AC63A7" w:rsidRDefault="00CE6384" w:rsidP="0068239A">
            <w:pPr>
              <w:rPr>
                <w:rFonts w:ascii="Calibri" w:hAnsi="Calibri" w:cs="Arial"/>
                <w:sz w:val="20"/>
                <w:szCs w:val="20"/>
              </w:rPr>
            </w:pPr>
          </w:p>
        </w:tc>
        <w:tc>
          <w:tcPr>
            <w:tcW w:w="2227" w:type="dxa"/>
          </w:tcPr>
          <w:p w14:paraId="7F300002" w14:textId="77777777" w:rsidR="00CE6384" w:rsidRPr="00AC63A7" w:rsidRDefault="00CE6384" w:rsidP="0068239A">
            <w:pPr>
              <w:rPr>
                <w:rFonts w:ascii="Calibri" w:hAnsi="Calibri" w:cs="Arial"/>
                <w:sz w:val="20"/>
                <w:szCs w:val="20"/>
              </w:rPr>
            </w:pPr>
            <w:r w:rsidRPr="00AC63A7">
              <w:rPr>
                <w:rFonts w:ascii="Calibri" w:hAnsi="Calibri" w:cs="Arial"/>
                <w:sz w:val="20"/>
                <w:szCs w:val="20"/>
              </w:rPr>
              <w:t>Gradual re-introduction of work/school activities</w:t>
            </w:r>
          </w:p>
        </w:tc>
      </w:tr>
      <w:tr w:rsidR="00AC63A7" w:rsidRPr="00AC63A7" w14:paraId="784BB760" w14:textId="77777777" w:rsidTr="00D53DBA">
        <w:trPr>
          <w:trHeight w:val="63"/>
        </w:trPr>
        <w:tc>
          <w:tcPr>
            <w:tcW w:w="675" w:type="dxa"/>
          </w:tcPr>
          <w:p w14:paraId="3613EB97"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2</w:t>
            </w:r>
          </w:p>
        </w:tc>
        <w:tc>
          <w:tcPr>
            <w:tcW w:w="1560" w:type="dxa"/>
          </w:tcPr>
          <w:p w14:paraId="3541C936" w14:textId="77777777" w:rsidR="00CE6384" w:rsidRPr="00AC63A7" w:rsidRDefault="00CE6384" w:rsidP="0068239A">
            <w:pPr>
              <w:rPr>
                <w:rFonts w:ascii="Calibri" w:hAnsi="Calibri" w:cs="Arial"/>
                <w:sz w:val="20"/>
                <w:szCs w:val="20"/>
              </w:rPr>
            </w:pPr>
            <w:r w:rsidRPr="00AC63A7">
              <w:rPr>
                <w:rFonts w:ascii="Calibri" w:hAnsi="Calibri" w:cs="Arial"/>
                <w:sz w:val="20"/>
                <w:szCs w:val="20"/>
              </w:rPr>
              <w:t>Light aerobic activity</w:t>
            </w:r>
          </w:p>
          <w:p w14:paraId="37D0EFCA" w14:textId="77777777" w:rsidR="00CE6384" w:rsidRPr="00AC63A7" w:rsidRDefault="00CE6384" w:rsidP="0068239A">
            <w:pPr>
              <w:rPr>
                <w:rFonts w:ascii="Calibri" w:hAnsi="Calibri" w:cs="Arial"/>
                <w:sz w:val="20"/>
                <w:szCs w:val="20"/>
              </w:rPr>
            </w:pPr>
          </w:p>
        </w:tc>
        <w:tc>
          <w:tcPr>
            <w:tcW w:w="4394" w:type="dxa"/>
          </w:tcPr>
          <w:p w14:paraId="658BE3AF" w14:textId="77777777" w:rsidR="00CE6384" w:rsidRPr="00AC63A7" w:rsidRDefault="00CE6384" w:rsidP="0068239A">
            <w:pPr>
              <w:rPr>
                <w:rFonts w:ascii="Calibri" w:hAnsi="Calibri" w:cs="Arial"/>
                <w:sz w:val="20"/>
                <w:szCs w:val="20"/>
              </w:rPr>
            </w:pPr>
            <w:r w:rsidRPr="00AC63A7">
              <w:rPr>
                <w:rFonts w:ascii="Calibri" w:hAnsi="Calibri" w:cs="Arial"/>
                <w:sz w:val="20"/>
                <w:szCs w:val="20"/>
              </w:rPr>
              <w:t>Walking or stationary cycling at slow to medium pace. No resistance training</w:t>
            </w:r>
          </w:p>
          <w:p w14:paraId="42AA9F78" w14:textId="2F1E7026" w:rsidR="00CE6384" w:rsidRPr="00AC63A7" w:rsidRDefault="00CE6384" w:rsidP="0068239A">
            <w:pPr>
              <w:rPr>
                <w:rFonts w:ascii="Calibri" w:hAnsi="Calibri" w:cs="Arial"/>
                <w:i/>
                <w:sz w:val="20"/>
                <w:szCs w:val="20"/>
              </w:rPr>
            </w:pPr>
            <w:r w:rsidRPr="00AC63A7">
              <w:rPr>
                <w:rFonts w:ascii="Calibri" w:hAnsi="Calibri" w:cs="Arial"/>
                <w:i/>
                <w:sz w:val="20"/>
                <w:szCs w:val="20"/>
              </w:rPr>
              <w:t xml:space="preserve"> </w:t>
            </w:r>
            <w:r w:rsidR="0019520B" w:rsidRPr="00AC63A7">
              <w:rPr>
                <w:rFonts w:ascii="Calibri" w:hAnsi="Calibri" w:cs="Arial"/>
                <w:i/>
                <w:sz w:val="20"/>
                <w:szCs w:val="20"/>
              </w:rPr>
              <w:t>-</w:t>
            </w:r>
            <w:r w:rsidRPr="00AC63A7">
              <w:rPr>
                <w:rFonts w:ascii="Calibri" w:hAnsi="Calibri" w:cs="Arial"/>
                <w:i/>
                <w:sz w:val="20"/>
                <w:szCs w:val="20"/>
              </w:rPr>
              <w:t>Light intensity jogging or stationary cycling for 15-20 minutes at sub-symptom threshold intensity</w:t>
            </w:r>
          </w:p>
        </w:tc>
        <w:tc>
          <w:tcPr>
            <w:tcW w:w="2227" w:type="dxa"/>
          </w:tcPr>
          <w:p w14:paraId="26B491D7" w14:textId="77777777" w:rsidR="00CE6384" w:rsidRPr="00AC63A7" w:rsidRDefault="00CE6384" w:rsidP="0068239A">
            <w:pPr>
              <w:rPr>
                <w:rFonts w:ascii="Calibri" w:hAnsi="Calibri" w:cs="Arial"/>
                <w:sz w:val="20"/>
                <w:szCs w:val="20"/>
              </w:rPr>
            </w:pPr>
            <w:r w:rsidRPr="00AC63A7">
              <w:rPr>
                <w:rFonts w:ascii="Calibri" w:hAnsi="Calibri" w:cs="Arial"/>
                <w:sz w:val="20"/>
                <w:szCs w:val="20"/>
              </w:rPr>
              <w:t>Increase heart rate</w:t>
            </w:r>
          </w:p>
        </w:tc>
      </w:tr>
      <w:tr w:rsidR="00AC63A7" w:rsidRPr="00AC63A7" w14:paraId="0D5A2132" w14:textId="77777777" w:rsidTr="00D53DBA">
        <w:tc>
          <w:tcPr>
            <w:tcW w:w="675" w:type="dxa"/>
          </w:tcPr>
          <w:p w14:paraId="0BC6C8A7"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lastRenderedPageBreak/>
              <w:t>3</w:t>
            </w:r>
          </w:p>
        </w:tc>
        <w:tc>
          <w:tcPr>
            <w:tcW w:w="1560" w:type="dxa"/>
          </w:tcPr>
          <w:p w14:paraId="640C5BFF" w14:textId="77777777" w:rsidR="00CE6384" w:rsidRPr="00AC63A7" w:rsidRDefault="00CE6384" w:rsidP="0068239A">
            <w:pPr>
              <w:rPr>
                <w:rFonts w:ascii="Calibri" w:hAnsi="Calibri" w:cs="Arial"/>
                <w:sz w:val="20"/>
                <w:szCs w:val="20"/>
              </w:rPr>
            </w:pPr>
            <w:r w:rsidRPr="00AC63A7">
              <w:rPr>
                <w:rFonts w:ascii="Calibri" w:hAnsi="Calibri" w:cs="Arial"/>
                <w:sz w:val="20"/>
                <w:szCs w:val="20"/>
              </w:rPr>
              <w:t>Sport-specific exercise</w:t>
            </w:r>
          </w:p>
        </w:tc>
        <w:tc>
          <w:tcPr>
            <w:tcW w:w="4394" w:type="dxa"/>
          </w:tcPr>
          <w:p w14:paraId="493241B8" w14:textId="77777777" w:rsidR="00CE6384" w:rsidRPr="00AC63A7" w:rsidRDefault="00CE6384" w:rsidP="0068239A">
            <w:pPr>
              <w:rPr>
                <w:rFonts w:ascii="Calibri" w:hAnsi="Calibri" w:cs="Arial"/>
                <w:sz w:val="20"/>
                <w:szCs w:val="20"/>
              </w:rPr>
            </w:pPr>
            <w:r w:rsidRPr="00AC63A7">
              <w:rPr>
                <w:rFonts w:ascii="Calibri" w:hAnsi="Calibri" w:cs="Arial"/>
                <w:sz w:val="20"/>
                <w:szCs w:val="20"/>
              </w:rPr>
              <w:t>Running or skating drills. No head impact activities</w:t>
            </w:r>
          </w:p>
          <w:p w14:paraId="281001E4" w14:textId="4073A219" w:rsidR="00CE6384" w:rsidRPr="00AC63A7" w:rsidRDefault="0019520B" w:rsidP="0068239A">
            <w:pPr>
              <w:rPr>
                <w:rFonts w:ascii="Calibri" w:hAnsi="Calibri" w:cs="Arial"/>
                <w:i/>
                <w:sz w:val="20"/>
                <w:szCs w:val="20"/>
              </w:rPr>
            </w:pPr>
            <w:r w:rsidRPr="00AC63A7">
              <w:rPr>
                <w:rFonts w:ascii="Calibri" w:hAnsi="Calibri" w:cs="Arial"/>
                <w:i/>
                <w:sz w:val="20"/>
                <w:szCs w:val="20"/>
              </w:rPr>
              <w:t xml:space="preserve">- </w:t>
            </w:r>
            <w:r w:rsidR="00CE6384" w:rsidRPr="00AC63A7">
              <w:rPr>
                <w:rFonts w:ascii="Calibri" w:hAnsi="Calibri" w:cs="Arial"/>
                <w:i/>
                <w:sz w:val="20"/>
                <w:szCs w:val="20"/>
              </w:rPr>
              <w:t xml:space="preserve">Moderate intensity jogging for 30-60 minutes at sub-symptom threshold intensity </w:t>
            </w:r>
          </w:p>
          <w:p w14:paraId="798855A5" w14:textId="5A28A883" w:rsidR="00CE6384" w:rsidRPr="00AC63A7" w:rsidRDefault="00CE6384" w:rsidP="0068239A">
            <w:pPr>
              <w:rPr>
                <w:rFonts w:ascii="Calibri" w:hAnsi="Calibri" w:cs="Arial"/>
                <w:i/>
                <w:sz w:val="20"/>
                <w:szCs w:val="20"/>
              </w:rPr>
            </w:pPr>
            <w:r w:rsidRPr="00AC63A7">
              <w:rPr>
                <w:rFonts w:ascii="Calibri" w:hAnsi="Calibri" w:cs="Arial"/>
                <w:i/>
                <w:sz w:val="20"/>
                <w:szCs w:val="20"/>
              </w:rPr>
              <w:t>- Low to moderate impact passing, dribbling, shooting, and agility drills</w:t>
            </w:r>
          </w:p>
        </w:tc>
        <w:tc>
          <w:tcPr>
            <w:tcW w:w="2227" w:type="dxa"/>
          </w:tcPr>
          <w:p w14:paraId="7E4A8EED" w14:textId="77777777" w:rsidR="00CE6384" w:rsidRPr="00AC63A7" w:rsidRDefault="00CE6384" w:rsidP="0068239A">
            <w:pPr>
              <w:rPr>
                <w:rFonts w:ascii="Calibri" w:hAnsi="Calibri" w:cs="Arial"/>
                <w:sz w:val="20"/>
                <w:szCs w:val="20"/>
              </w:rPr>
            </w:pPr>
            <w:r w:rsidRPr="00AC63A7">
              <w:rPr>
                <w:rFonts w:ascii="Calibri" w:hAnsi="Calibri" w:cs="Arial"/>
                <w:sz w:val="20"/>
                <w:szCs w:val="20"/>
              </w:rPr>
              <w:t>Add movement</w:t>
            </w:r>
          </w:p>
        </w:tc>
      </w:tr>
      <w:tr w:rsidR="00AC63A7" w:rsidRPr="00AC63A7" w14:paraId="2E2445CF" w14:textId="77777777" w:rsidTr="00D53DBA">
        <w:tc>
          <w:tcPr>
            <w:tcW w:w="675" w:type="dxa"/>
          </w:tcPr>
          <w:p w14:paraId="55B841D2"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4</w:t>
            </w:r>
          </w:p>
        </w:tc>
        <w:tc>
          <w:tcPr>
            <w:tcW w:w="1560" w:type="dxa"/>
          </w:tcPr>
          <w:p w14:paraId="18C1FA25" w14:textId="77777777" w:rsidR="00CE6384" w:rsidRPr="00AC63A7" w:rsidRDefault="00CE6384" w:rsidP="0068239A">
            <w:pPr>
              <w:rPr>
                <w:rFonts w:ascii="Calibri" w:hAnsi="Calibri" w:cs="Arial"/>
                <w:sz w:val="20"/>
                <w:szCs w:val="20"/>
              </w:rPr>
            </w:pPr>
            <w:r w:rsidRPr="00AC63A7">
              <w:rPr>
                <w:rFonts w:ascii="Calibri" w:hAnsi="Calibri" w:cs="Arial"/>
                <w:sz w:val="20"/>
                <w:szCs w:val="20"/>
              </w:rPr>
              <w:t>Non-contact training drills</w:t>
            </w:r>
          </w:p>
        </w:tc>
        <w:tc>
          <w:tcPr>
            <w:tcW w:w="4394" w:type="dxa"/>
          </w:tcPr>
          <w:p w14:paraId="64A623A6" w14:textId="4D3350B5" w:rsidR="00CE6384" w:rsidRPr="00AC63A7" w:rsidRDefault="00DF1871" w:rsidP="0068239A">
            <w:pPr>
              <w:rPr>
                <w:rFonts w:ascii="Calibri" w:hAnsi="Calibri" w:cs="Arial"/>
                <w:sz w:val="20"/>
                <w:szCs w:val="20"/>
              </w:rPr>
            </w:pPr>
            <w:r w:rsidRPr="00AC63A7">
              <w:rPr>
                <w:rFonts w:ascii="Calibri" w:hAnsi="Calibri" w:cs="Arial"/>
                <w:sz w:val="20"/>
                <w:szCs w:val="20"/>
              </w:rPr>
              <w:t>Harder training drills, i.e</w:t>
            </w:r>
            <w:r w:rsidR="00CE6384" w:rsidRPr="00AC63A7">
              <w:rPr>
                <w:rFonts w:ascii="Calibri" w:hAnsi="Calibri" w:cs="Arial"/>
                <w:sz w:val="20"/>
                <w:szCs w:val="20"/>
              </w:rPr>
              <w:t>. passing drills. May start progressive resistance training</w:t>
            </w:r>
          </w:p>
          <w:p w14:paraId="5DCDBD0D" w14:textId="5A0A42B5" w:rsidR="00CE6384" w:rsidRPr="00AC63A7" w:rsidRDefault="0019520B" w:rsidP="0068239A">
            <w:pPr>
              <w:rPr>
                <w:rFonts w:ascii="Calibri" w:hAnsi="Calibri" w:cs="Arial"/>
                <w:i/>
                <w:sz w:val="20"/>
                <w:szCs w:val="20"/>
              </w:rPr>
            </w:pPr>
            <w:r w:rsidRPr="00AC63A7">
              <w:rPr>
                <w:rFonts w:ascii="Calibri" w:hAnsi="Calibri" w:cs="Arial"/>
                <w:i/>
                <w:sz w:val="20"/>
                <w:szCs w:val="20"/>
              </w:rPr>
              <w:t xml:space="preserve"> - </w:t>
            </w:r>
            <w:r w:rsidR="00CE6384" w:rsidRPr="00AC63A7">
              <w:rPr>
                <w:rFonts w:ascii="Calibri" w:hAnsi="Calibri" w:cs="Arial"/>
                <w:i/>
                <w:sz w:val="20"/>
                <w:szCs w:val="20"/>
              </w:rPr>
              <w:t>Participation in high intensity running and drills</w:t>
            </w:r>
          </w:p>
          <w:p w14:paraId="38DA7AE2" w14:textId="77777777" w:rsidR="00CE6384" w:rsidRPr="00AC63A7" w:rsidRDefault="00CE6384" w:rsidP="0068239A">
            <w:pPr>
              <w:rPr>
                <w:rFonts w:ascii="Calibri" w:hAnsi="Calibri" w:cs="Arial"/>
                <w:i/>
                <w:sz w:val="20"/>
                <w:szCs w:val="20"/>
              </w:rPr>
            </w:pPr>
            <w:r w:rsidRPr="00AC63A7">
              <w:rPr>
                <w:rFonts w:ascii="Calibri" w:hAnsi="Calibri" w:cs="Arial"/>
                <w:i/>
                <w:sz w:val="20"/>
                <w:szCs w:val="20"/>
              </w:rPr>
              <w:t>- Non-contact practice without heading</w:t>
            </w:r>
          </w:p>
          <w:p w14:paraId="30A8FDCE" w14:textId="56ADF4B7" w:rsidR="00CE6384" w:rsidRPr="00AC63A7" w:rsidRDefault="00CE6384" w:rsidP="0068239A">
            <w:pPr>
              <w:rPr>
                <w:rFonts w:ascii="Calibri" w:hAnsi="Calibri" w:cs="Arial"/>
                <w:i/>
                <w:sz w:val="20"/>
                <w:szCs w:val="20"/>
              </w:rPr>
            </w:pPr>
            <w:r w:rsidRPr="00AC63A7">
              <w:rPr>
                <w:rFonts w:ascii="Calibri" w:hAnsi="Calibri" w:cs="Arial"/>
                <w:i/>
                <w:sz w:val="20"/>
                <w:szCs w:val="20"/>
              </w:rPr>
              <w:t>- Participation in resistance training work-outs</w:t>
            </w:r>
          </w:p>
        </w:tc>
        <w:tc>
          <w:tcPr>
            <w:tcW w:w="2227" w:type="dxa"/>
          </w:tcPr>
          <w:p w14:paraId="5E1D892C" w14:textId="77777777" w:rsidR="00CE6384" w:rsidRPr="00AC63A7" w:rsidRDefault="00CE6384" w:rsidP="0068239A">
            <w:pPr>
              <w:rPr>
                <w:rFonts w:ascii="Calibri" w:hAnsi="Calibri" w:cs="Arial"/>
                <w:sz w:val="20"/>
                <w:szCs w:val="20"/>
              </w:rPr>
            </w:pPr>
            <w:r w:rsidRPr="00AC63A7">
              <w:rPr>
                <w:rFonts w:ascii="Calibri" w:hAnsi="Calibri" w:cs="Arial"/>
                <w:sz w:val="20"/>
                <w:szCs w:val="20"/>
              </w:rPr>
              <w:t>Exercise, coordination and increased thinking</w:t>
            </w:r>
          </w:p>
        </w:tc>
      </w:tr>
      <w:tr w:rsidR="00AC63A7" w:rsidRPr="00AC63A7" w14:paraId="2892E256" w14:textId="77777777" w:rsidTr="00D53DBA">
        <w:tc>
          <w:tcPr>
            <w:tcW w:w="675" w:type="dxa"/>
          </w:tcPr>
          <w:p w14:paraId="4096F476"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5</w:t>
            </w:r>
          </w:p>
        </w:tc>
        <w:tc>
          <w:tcPr>
            <w:tcW w:w="1560" w:type="dxa"/>
          </w:tcPr>
          <w:p w14:paraId="7A2D19AC" w14:textId="77777777" w:rsidR="00CE6384" w:rsidRPr="00AC63A7" w:rsidRDefault="00CE6384" w:rsidP="0068239A">
            <w:pPr>
              <w:rPr>
                <w:rFonts w:ascii="Calibri" w:hAnsi="Calibri" w:cs="Arial"/>
                <w:sz w:val="20"/>
                <w:szCs w:val="20"/>
              </w:rPr>
            </w:pPr>
            <w:r w:rsidRPr="00AC63A7">
              <w:rPr>
                <w:rFonts w:ascii="Calibri" w:hAnsi="Calibri" w:cs="Arial"/>
                <w:sz w:val="20"/>
                <w:szCs w:val="20"/>
              </w:rPr>
              <w:t>Full contact practice</w:t>
            </w:r>
          </w:p>
        </w:tc>
        <w:tc>
          <w:tcPr>
            <w:tcW w:w="4394" w:type="dxa"/>
          </w:tcPr>
          <w:p w14:paraId="2F3ECE47" w14:textId="77777777" w:rsidR="00CE6384" w:rsidRPr="00AC63A7" w:rsidRDefault="00CE6384" w:rsidP="0068239A">
            <w:pPr>
              <w:rPr>
                <w:rFonts w:ascii="Calibri" w:hAnsi="Calibri" w:cs="Arial"/>
                <w:sz w:val="20"/>
                <w:szCs w:val="20"/>
              </w:rPr>
            </w:pPr>
            <w:r w:rsidRPr="00AC63A7">
              <w:rPr>
                <w:rFonts w:ascii="Calibri" w:hAnsi="Calibri" w:cs="Arial"/>
                <w:sz w:val="20"/>
                <w:szCs w:val="20"/>
              </w:rPr>
              <w:t>Following medical clearance</w:t>
            </w:r>
          </w:p>
          <w:p w14:paraId="1373EFA3" w14:textId="43C6F467" w:rsidR="00CE6384" w:rsidRPr="00AC63A7" w:rsidRDefault="0019520B" w:rsidP="0068239A">
            <w:pPr>
              <w:rPr>
                <w:rFonts w:ascii="Calibri" w:hAnsi="Calibri" w:cs="Arial"/>
                <w:i/>
                <w:sz w:val="20"/>
                <w:szCs w:val="20"/>
              </w:rPr>
            </w:pPr>
            <w:r w:rsidRPr="00AC63A7">
              <w:rPr>
                <w:rFonts w:ascii="Calibri" w:hAnsi="Calibri" w:cs="Arial"/>
                <w:i/>
                <w:sz w:val="20"/>
                <w:szCs w:val="20"/>
              </w:rPr>
              <w:t xml:space="preserve"> - </w:t>
            </w:r>
            <w:r w:rsidR="00CE6384" w:rsidRPr="00AC63A7">
              <w:rPr>
                <w:rFonts w:ascii="Calibri" w:hAnsi="Calibri" w:cs="Arial"/>
                <w:i/>
                <w:sz w:val="20"/>
                <w:szCs w:val="20"/>
              </w:rPr>
              <w:t>Participation in full practice without activity restriction</w:t>
            </w:r>
          </w:p>
        </w:tc>
        <w:tc>
          <w:tcPr>
            <w:tcW w:w="2227" w:type="dxa"/>
          </w:tcPr>
          <w:p w14:paraId="61BCF1BE" w14:textId="77777777" w:rsidR="00CE6384" w:rsidRPr="00AC63A7" w:rsidRDefault="00CE6384" w:rsidP="0068239A">
            <w:pPr>
              <w:rPr>
                <w:rFonts w:ascii="Calibri" w:hAnsi="Calibri" w:cs="Arial"/>
                <w:sz w:val="20"/>
                <w:szCs w:val="20"/>
              </w:rPr>
            </w:pPr>
            <w:r w:rsidRPr="00AC63A7">
              <w:rPr>
                <w:rFonts w:ascii="Calibri" w:hAnsi="Calibri" w:cs="Arial"/>
                <w:sz w:val="20"/>
                <w:szCs w:val="20"/>
              </w:rPr>
              <w:t>Restore confidence and assess functional skills by coaching staff</w:t>
            </w:r>
          </w:p>
        </w:tc>
      </w:tr>
      <w:tr w:rsidR="00AC63A7" w:rsidRPr="00AC63A7" w14:paraId="64202083" w14:textId="77777777" w:rsidTr="00D53DBA">
        <w:tc>
          <w:tcPr>
            <w:tcW w:w="675" w:type="dxa"/>
          </w:tcPr>
          <w:p w14:paraId="2601CEB1"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6</w:t>
            </w:r>
          </w:p>
        </w:tc>
        <w:tc>
          <w:tcPr>
            <w:tcW w:w="1560" w:type="dxa"/>
          </w:tcPr>
          <w:p w14:paraId="2E6320C9" w14:textId="77777777" w:rsidR="00CE6384" w:rsidRPr="00AC63A7" w:rsidRDefault="00CE6384" w:rsidP="0068239A">
            <w:pPr>
              <w:rPr>
                <w:rFonts w:ascii="Calibri" w:hAnsi="Calibri" w:cs="Arial"/>
                <w:sz w:val="20"/>
                <w:szCs w:val="20"/>
              </w:rPr>
            </w:pPr>
            <w:r w:rsidRPr="00AC63A7">
              <w:rPr>
                <w:rFonts w:ascii="Calibri" w:hAnsi="Calibri" w:cs="Arial"/>
                <w:sz w:val="20"/>
                <w:szCs w:val="20"/>
              </w:rPr>
              <w:t>Return to sport</w:t>
            </w:r>
          </w:p>
        </w:tc>
        <w:tc>
          <w:tcPr>
            <w:tcW w:w="4394" w:type="dxa"/>
          </w:tcPr>
          <w:p w14:paraId="2BED999C" w14:textId="77777777" w:rsidR="00CE6384" w:rsidRPr="00AC63A7" w:rsidRDefault="00CE6384" w:rsidP="0068239A">
            <w:pPr>
              <w:rPr>
                <w:rFonts w:ascii="Calibri" w:hAnsi="Calibri" w:cs="Arial"/>
                <w:sz w:val="20"/>
                <w:szCs w:val="20"/>
              </w:rPr>
            </w:pPr>
            <w:r w:rsidRPr="00AC63A7">
              <w:rPr>
                <w:rFonts w:ascii="Calibri" w:hAnsi="Calibri" w:cs="Arial"/>
                <w:sz w:val="20"/>
                <w:szCs w:val="20"/>
              </w:rPr>
              <w:t>Normal game play</w:t>
            </w:r>
          </w:p>
        </w:tc>
        <w:tc>
          <w:tcPr>
            <w:tcW w:w="2227" w:type="dxa"/>
          </w:tcPr>
          <w:p w14:paraId="552AC04D" w14:textId="77777777" w:rsidR="00CE6384" w:rsidRPr="00AC63A7" w:rsidRDefault="00CE6384" w:rsidP="0068239A">
            <w:pPr>
              <w:rPr>
                <w:rFonts w:ascii="Calibri" w:hAnsi="Calibri" w:cs="Arial"/>
                <w:sz w:val="20"/>
                <w:szCs w:val="20"/>
              </w:rPr>
            </w:pPr>
          </w:p>
        </w:tc>
      </w:tr>
    </w:tbl>
    <w:p w14:paraId="3F8C39ED" w14:textId="77777777" w:rsidR="00CE6384" w:rsidRPr="00AC63A7" w:rsidRDefault="00CE6384" w:rsidP="00CE6384">
      <w:pPr>
        <w:rPr>
          <w:rFonts w:ascii="Calibri" w:hAnsi="Calibri" w:cs="Arial"/>
          <w:sz w:val="20"/>
          <w:szCs w:val="20"/>
        </w:rPr>
      </w:pPr>
    </w:p>
    <w:p w14:paraId="344ED308" w14:textId="77777777" w:rsidR="00CE6384" w:rsidRPr="00AC63A7" w:rsidRDefault="00CE6384" w:rsidP="00CE6384">
      <w:pPr>
        <w:rPr>
          <w:rFonts w:ascii="Calibri" w:hAnsi="Calibri" w:cs="Times New Roman"/>
        </w:rPr>
      </w:pPr>
    </w:p>
    <w:p w14:paraId="4F029C24" w14:textId="77777777" w:rsidR="00CE6384" w:rsidRPr="00262DDC" w:rsidRDefault="00CE6384" w:rsidP="00262DDC">
      <w:pPr>
        <w:pStyle w:val="ListParagraph"/>
        <w:numPr>
          <w:ilvl w:val="0"/>
          <w:numId w:val="7"/>
        </w:numPr>
        <w:rPr>
          <w:rFonts w:ascii="Calibri" w:hAnsi="Calibri" w:cs="Times New Roman"/>
        </w:rPr>
      </w:pPr>
      <w:r w:rsidRPr="00262DDC">
        <w:rPr>
          <w:rFonts w:ascii="Calibri" w:hAnsi="Calibri" w:cs="Times New Roman"/>
          <w:b/>
        </w:rPr>
        <w:t>Who</w:t>
      </w:r>
      <w:r w:rsidRPr="00262DDC">
        <w:rPr>
          <w:rFonts w:ascii="Calibri" w:hAnsi="Calibri" w:cs="Times New Roman"/>
        </w:rPr>
        <w:t>: Medical doctor, nurse practitioner and team athletic therapist or physiotherapist (where available)</w:t>
      </w:r>
    </w:p>
    <w:p w14:paraId="03846549" w14:textId="60550DDB" w:rsidR="00CE6384" w:rsidRPr="00262DDC" w:rsidRDefault="00CE6384" w:rsidP="00262DDC">
      <w:pPr>
        <w:pStyle w:val="ListParagraph"/>
        <w:numPr>
          <w:ilvl w:val="0"/>
          <w:numId w:val="7"/>
        </w:numPr>
        <w:rPr>
          <w:rFonts w:ascii="Calibri" w:hAnsi="Calibri" w:cs="Times New Roman"/>
          <w:i/>
        </w:rPr>
      </w:pPr>
      <w:r w:rsidRPr="00262DDC">
        <w:rPr>
          <w:rFonts w:ascii="Calibri" w:hAnsi="Calibri" w:cs="Times New Roman"/>
          <w:b/>
        </w:rPr>
        <w:t>How</w:t>
      </w:r>
      <w:r w:rsidRPr="00262DDC">
        <w:rPr>
          <w:rFonts w:ascii="Calibri" w:hAnsi="Calibri" w:cs="Times New Roman"/>
        </w:rPr>
        <w:t xml:space="preserve">: </w:t>
      </w:r>
      <w:r w:rsidRPr="00262DDC">
        <w:rPr>
          <w:rFonts w:ascii="Calibri" w:hAnsi="Calibri" w:cs="Times New Roman"/>
          <w:i/>
        </w:rPr>
        <w:t>Return-to-Learn Strategy, Sport-Specific Return-to Sport Strategy</w:t>
      </w:r>
      <w:r w:rsidR="00130FB2" w:rsidRPr="00262DDC">
        <w:rPr>
          <w:rFonts w:ascii="Calibri" w:hAnsi="Calibri" w:cs="Times New Roman"/>
          <w:i/>
        </w:rPr>
        <w:t>,</w:t>
      </w:r>
      <w:r w:rsidRPr="00262DDC">
        <w:rPr>
          <w:rFonts w:ascii="Calibri" w:hAnsi="Calibri" w:cs="Times New Roman"/>
        </w:rPr>
        <w:t xml:space="preserve"> </w:t>
      </w:r>
      <w:r w:rsidRPr="00262DDC">
        <w:rPr>
          <w:rFonts w:ascii="Calibri" w:hAnsi="Calibri" w:cs="Times New Roman"/>
          <w:i/>
        </w:rPr>
        <w:t>Medical Assessment Letter</w:t>
      </w:r>
    </w:p>
    <w:p w14:paraId="092E4676" w14:textId="77777777" w:rsidR="00CE6384" w:rsidRPr="00AC63A7" w:rsidRDefault="00CE6384" w:rsidP="00CE6384">
      <w:pPr>
        <w:rPr>
          <w:rFonts w:ascii="Calibri" w:hAnsi="Calibri" w:cs="Times New Roman"/>
          <w:b/>
        </w:rPr>
      </w:pPr>
    </w:p>
    <w:p w14:paraId="4F51E566" w14:textId="62FDF208" w:rsidR="00CE6384" w:rsidRPr="00AC63A7" w:rsidRDefault="00D04C9A" w:rsidP="00CE6384">
      <w:pPr>
        <w:rPr>
          <w:rFonts w:ascii="Calibri" w:hAnsi="Calibri" w:cs="Times New Roman"/>
          <w:b/>
        </w:rPr>
      </w:pPr>
      <w:r w:rsidRPr="00AC63A7">
        <w:rPr>
          <w:rFonts w:ascii="Calibri" w:hAnsi="Calibri" w:cs="Times New Roman"/>
          <w:b/>
        </w:rPr>
        <w:t>6. Multi</w:t>
      </w:r>
      <w:r w:rsidR="00CE6384" w:rsidRPr="00AC63A7">
        <w:rPr>
          <w:rFonts w:ascii="Calibri" w:hAnsi="Calibri" w:cs="Times New Roman"/>
          <w:b/>
        </w:rPr>
        <w:t>disciplinary Concussion Care</w:t>
      </w:r>
    </w:p>
    <w:p w14:paraId="13DA4D4E" w14:textId="77777777" w:rsidR="00CE6384" w:rsidRPr="00AC63A7" w:rsidRDefault="00CE6384" w:rsidP="00CE6384">
      <w:pPr>
        <w:rPr>
          <w:rFonts w:ascii="Calibri" w:hAnsi="Calibri" w:cs="Times New Roman"/>
        </w:rPr>
      </w:pPr>
      <w:r w:rsidRPr="00AC63A7">
        <w:rPr>
          <w:rFonts w:ascii="Calibri" w:hAnsi="Calibri" w:cs="Times New Roman"/>
        </w:rPr>
        <w:tab/>
      </w:r>
    </w:p>
    <w:p w14:paraId="42E3855B" w14:textId="10BA8A09" w:rsidR="0019520B" w:rsidRPr="00AC63A7" w:rsidRDefault="00D04C9A" w:rsidP="0019520B">
      <w:pPr>
        <w:rPr>
          <w:rFonts w:ascii="Calibri" w:hAnsi="Calibri" w:cs="Times New Roman"/>
        </w:rPr>
      </w:pPr>
      <w:r w:rsidRPr="00AC63A7">
        <w:rPr>
          <w:rFonts w:ascii="Calibri" w:hAnsi="Calibri" w:cs="Times New Roman"/>
        </w:rPr>
        <w:t>Most</w:t>
      </w:r>
      <w:r w:rsidR="00CE6384" w:rsidRPr="00AC63A7">
        <w:rPr>
          <w:rFonts w:ascii="Calibri" w:hAnsi="Calibri" w:cs="Times New Roman"/>
        </w:rPr>
        <w:t xml:space="preserve"> athletes who sustain a concussi</w:t>
      </w:r>
      <w:r w:rsidRPr="00AC63A7">
        <w:rPr>
          <w:rFonts w:ascii="Calibri" w:hAnsi="Calibri" w:cs="Times New Roman"/>
        </w:rPr>
        <w:t>on while participating in sport</w:t>
      </w:r>
      <w:r w:rsidR="00CE6384" w:rsidRPr="00AC63A7">
        <w:rPr>
          <w:rFonts w:ascii="Calibri" w:hAnsi="Calibri" w:cs="Times New Roman"/>
        </w:rPr>
        <w:t xml:space="preserve"> will make a complete recovery and be able to </w:t>
      </w:r>
      <w:r w:rsidRPr="00AC63A7">
        <w:rPr>
          <w:rFonts w:ascii="Calibri" w:hAnsi="Calibri" w:cs="Times New Roman"/>
        </w:rPr>
        <w:t>return to full school and sport</w:t>
      </w:r>
      <w:r w:rsidR="00CE6384" w:rsidRPr="00AC63A7">
        <w:rPr>
          <w:rFonts w:ascii="Calibri" w:hAnsi="Calibri" w:cs="Times New Roman"/>
        </w:rPr>
        <w:t xml:space="preserve"> activities within 1-4 weeks of injury. However, approximately 15-30% of </w:t>
      </w:r>
      <w:r w:rsidRPr="00AC63A7">
        <w:rPr>
          <w:rFonts w:ascii="Calibri" w:hAnsi="Calibri" w:cs="Times New Roman"/>
        </w:rPr>
        <w:t>individuals</w:t>
      </w:r>
      <w:r w:rsidR="00CE6384" w:rsidRPr="00AC63A7">
        <w:rPr>
          <w:rFonts w:ascii="Calibri" w:hAnsi="Calibri" w:cs="Times New Roman"/>
        </w:rPr>
        <w:t xml:space="preserve"> will experience symptoms that persist beyond this time frame. </w:t>
      </w:r>
      <w:r w:rsidR="0019520B" w:rsidRPr="00AC63A7">
        <w:rPr>
          <w:rFonts w:ascii="Calibri" w:hAnsi="Calibri" w:cs="Times New Roman"/>
        </w:rPr>
        <w:t xml:space="preserve">If available, individuals who experience persistent post-concussion symptoms (&gt;4 weeks for youth athletes, &gt;2 weeks for adult athletes) may benefit from referral </w:t>
      </w:r>
      <w:r w:rsidR="00262DDC">
        <w:rPr>
          <w:rFonts w:ascii="Calibri" w:hAnsi="Calibri" w:cs="Times New Roman"/>
        </w:rPr>
        <w:t xml:space="preserve">to a medically </w:t>
      </w:r>
      <w:r w:rsidR="00F573EA" w:rsidRPr="00AC63A7">
        <w:rPr>
          <w:rFonts w:ascii="Calibri" w:hAnsi="Calibri" w:cs="Times New Roman"/>
        </w:rPr>
        <w:t>supervised multi</w:t>
      </w:r>
      <w:r w:rsidR="0019520B" w:rsidRPr="00AC63A7">
        <w:rPr>
          <w:rFonts w:ascii="Calibri" w:hAnsi="Calibri" w:cs="Times New Roman"/>
        </w:rPr>
        <w:t>disciplinary concussion clinic that has access to professionals with licensed training in traumatic brain injury th</w:t>
      </w:r>
      <w:r w:rsidRPr="00AC63A7">
        <w:rPr>
          <w:rFonts w:ascii="Calibri" w:hAnsi="Calibri" w:cs="Times New Roman"/>
        </w:rPr>
        <w:t>at may include experts in sport</w:t>
      </w:r>
      <w:r w:rsidR="0019520B" w:rsidRPr="00AC63A7">
        <w:rPr>
          <w:rFonts w:ascii="Calibri" w:hAnsi="Calibri" w:cs="Times New Roman"/>
        </w:rPr>
        <w:t xml:space="preserve"> medicine, neuropsychology, physiotherapy, occupational therapy, neurology, neurosurgery, and rehabilitation medicine. </w:t>
      </w:r>
    </w:p>
    <w:p w14:paraId="44D7164C" w14:textId="319882ED" w:rsidR="00CE6384" w:rsidRPr="00AC63A7" w:rsidRDefault="00CE6384" w:rsidP="00CE6384">
      <w:pPr>
        <w:rPr>
          <w:rFonts w:ascii="Calibri" w:hAnsi="Calibri" w:cs="Times New Roman"/>
        </w:rPr>
      </w:pPr>
    </w:p>
    <w:p w14:paraId="49B3D39A" w14:textId="77777777" w:rsidR="00C42741" w:rsidRPr="00AC63A7" w:rsidRDefault="00D04C9A" w:rsidP="00C42741">
      <w:pPr>
        <w:pStyle w:val="ParagraphBody"/>
        <w:rPr>
          <w:rFonts w:ascii="Calibri" w:hAnsi="Calibri"/>
        </w:rPr>
      </w:pPr>
      <w:r w:rsidRPr="00AC63A7">
        <w:rPr>
          <w:rFonts w:ascii="Calibri" w:hAnsi="Calibri" w:cs="Times New Roman"/>
        </w:rPr>
        <w:t>Referral to a multi</w:t>
      </w:r>
      <w:r w:rsidR="00CE6384" w:rsidRPr="00AC63A7">
        <w:rPr>
          <w:rFonts w:ascii="Calibri" w:hAnsi="Calibri" w:cs="Times New Roman"/>
        </w:rPr>
        <w:t xml:space="preserve">disciplinary clinic for assessment should be made on an individualized basis at the discretion of an athlete’s medical doctor or nurse practitioner. </w:t>
      </w:r>
      <w:r w:rsidR="00C42741" w:rsidRPr="00AC63A7">
        <w:rPr>
          <w:rFonts w:ascii="Calibri" w:hAnsi="Calibri" w:cs="Arial"/>
        </w:rPr>
        <w:t>If access to a multidisciplinary concussion clinic is not available, a referral to a medical doctor with clinical training and experience in concussion (e.g. a sport medicine physician, neurologist, or rehabilitation medicine physician) should be considered for the purposes of developing an individualized treatment plan. Depending on the clinical presentation of the individual, this treatment plan may involve a variety of health care professionals with areas of expertise that address the specific needs of the athlete based on the assessment findings.</w:t>
      </w:r>
      <w:r w:rsidR="00C42741" w:rsidRPr="00AC63A7">
        <w:rPr>
          <w:rFonts w:ascii="Calibri" w:hAnsi="Calibri"/>
        </w:rPr>
        <w:t xml:space="preserve">  </w:t>
      </w:r>
    </w:p>
    <w:p w14:paraId="4D29E72F" w14:textId="77777777" w:rsidR="00CE6384" w:rsidRPr="00AC63A7" w:rsidRDefault="00CE6384" w:rsidP="00CE6384">
      <w:pPr>
        <w:rPr>
          <w:rFonts w:ascii="Calibri" w:hAnsi="Calibri" w:cs="Times New Roman"/>
        </w:rPr>
      </w:pPr>
    </w:p>
    <w:p w14:paraId="5B96CC3E" w14:textId="07617921" w:rsidR="00CE6384" w:rsidRPr="00262DDC" w:rsidRDefault="00CE6384" w:rsidP="00262DDC">
      <w:pPr>
        <w:pStyle w:val="ListParagraph"/>
        <w:numPr>
          <w:ilvl w:val="0"/>
          <w:numId w:val="9"/>
        </w:numPr>
        <w:rPr>
          <w:rFonts w:ascii="Calibri" w:hAnsi="Calibri" w:cs="Times New Roman"/>
        </w:rPr>
      </w:pPr>
      <w:r w:rsidRPr="00262DDC">
        <w:rPr>
          <w:rFonts w:ascii="Calibri" w:hAnsi="Calibri" w:cs="Times New Roman"/>
          <w:b/>
        </w:rPr>
        <w:lastRenderedPageBreak/>
        <w:t>Who</w:t>
      </w:r>
      <w:r w:rsidR="00D04C9A" w:rsidRPr="00262DDC">
        <w:rPr>
          <w:rFonts w:ascii="Calibri" w:hAnsi="Calibri" w:cs="Times New Roman"/>
        </w:rPr>
        <w:t>: Multi</w:t>
      </w:r>
      <w:r w:rsidRPr="00262DDC">
        <w:rPr>
          <w:rFonts w:ascii="Calibri" w:hAnsi="Calibri" w:cs="Times New Roman"/>
        </w:rPr>
        <w:t>disciplinary medical team, medical doctor with clinical training and experience in concussion (e.g. a sports medicine physician, neurologist, or rehabilitation medicine physician), licensed healthcare professionals</w:t>
      </w:r>
    </w:p>
    <w:p w14:paraId="26D0C13D" w14:textId="77777777" w:rsidR="00CE6384" w:rsidRPr="00AC63A7" w:rsidRDefault="00CE6384" w:rsidP="00CE6384">
      <w:pPr>
        <w:rPr>
          <w:rFonts w:ascii="Calibri" w:hAnsi="Calibri" w:cs="Arial"/>
          <w:b/>
        </w:rPr>
      </w:pPr>
    </w:p>
    <w:p w14:paraId="3191F9A8" w14:textId="77777777" w:rsidR="00CE6384" w:rsidRPr="00AC63A7" w:rsidRDefault="00CE6384" w:rsidP="00CE6384">
      <w:pPr>
        <w:rPr>
          <w:rFonts w:ascii="Calibri" w:hAnsi="Calibri" w:cs="Times New Roman"/>
          <w:b/>
        </w:rPr>
      </w:pPr>
      <w:r w:rsidRPr="00AC63A7">
        <w:rPr>
          <w:rFonts w:ascii="Calibri" w:hAnsi="Calibri" w:cs="Arial"/>
          <w:b/>
        </w:rPr>
        <w:t xml:space="preserve">7. </w:t>
      </w:r>
      <w:r w:rsidRPr="00AC63A7">
        <w:rPr>
          <w:rFonts w:ascii="Calibri" w:hAnsi="Calibri" w:cs="Times New Roman"/>
          <w:b/>
        </w:rPr>
        <w:t xml:space="preserve">Return to Sport </w:t>
      </w:r>
    </w:p>
    <w:p w14:paraId="48237A39" w14:textId="77777777" w:rsidR="00CE6384" w:rsidRPr="00AC63A7" w:rsidRDefault="00CE6384" w:rsidP="00CE6384">
      <w:pPr>
        <w:rPr>
          <w:rFonts w:ascii="Calibri" w:hAnsi="Calibri" w:cs="Times New Roman"/>
          <w:i/>
        </w:rPr>
      </w:pPr>
    </w:p>
    <w:p w14:paraId="2E1F075E" w14:textId="684C35CB" w:rsidR="00A83BA2" w:rsidRPr="00AC63A7" w:rsidRDefault="00CE6384" w:rsidP="00A83BA2">
      <w:pPr>
        <w:rPr>
          <w:rFonts w:ascii="Calibri" w:hAnsi="Calibri" w:cs="Times New Roman"/>
        </w:rPr>
      </w:pPr>
      <w:r w:rsidRPr="00AC63A7">
        <w:rPr>
          <w:rFonts w:ascii="Calibri" w:hAnsi="Calibri" w:cs="Times New Roman"/>
        </w:rPr>
        <w:t xml:space="preserve">Athletes who have been determined to have not sustained a concussion and those that have been diagnosed with a concussion and have successfully completed their </w:t>
      </w:r>
      <w:r w:rsidRPr="00AC63A7">
        <w:rPr>
          <w:rFonts w:ascii="Calibri" w:hAnsi="Calibri" w:cs="Times New Roman"/>
          <w:i/>
        </w:rPr>
        <w:t xml:space="preserve">Return-to-School and </w:t>
      </w:r>
      <w:r w:rsidR="00F573EA" w:rsidRPr="00AC63A7">
        <w:rPr>
          <w:rFonts w:ascii="Calibri" w:hAnsi="Calibri" w:cs="Times New Roman"/>
          <w:i/>
        </w:rPr>
        <w:t>[Name of Spor</w:t>
      </w:r>
      <w:r w:rsidRPr="00AC63A7">
        <w:rPr>
          <w:rFonts w:ascii="Calibri" w:hAnsi="Calibri" w:cs="Times New Roman"/>
          <w:i/>
        </w:rPr>
        <w:t>t</w:t>
      </w:r>
      <w:r w:rsidR="00F573EA" w:rsidRPr="00AC63A7">
        <w:rPr>
          <w:rFonts w:ascii="Calibri" w:hAnsi="Calibri" w:cs="Times New Roman"/>
          <w:i/>
        </w:rPr>
        <w:t>]</w:t>
      </w:r>
      <w:r w:rsidRPr="00AC63A7">
        <w:rPr>
          <w:rFonts w:ascii="Calibri" w:hAnsi="Calibri" w:cs="Times New Roman"/>
          <w:i/>
        </w:rPr>
        <w:t xml:space="preserve">-Specific Return-to-Sport Strategy </w:t>
      </w:r>
      <w:r w:rsidRPr="00AC63A7">
        <w:rPr>
          <w:rFonts w:ascii="Calibri" w:hAnsi="Calibri" w:cs="Times New Roman"/>
        </w:rPr>
        <w:t>can be considered for return to full sports activities. The final decision to medically clear an athlete to return to full game activity should be based on the clinical judgment of the medical doctor or nurse practitioner taking into account the athlete’s past medical history, clinical history, physical examination findings and the results of other tests and clinical consultations where indicated (i.e</w:t>
      </w:r>
      <w:r w:rsidR="00AC63A7">
        <w:rPr>
          <w:rFonts w:ascii="Calibri" w:hAnsi="Calibri" w:cs="Times New Roman"/>
        </w:rPr>
        <w:t>.</w:t>
      </w:r>
      <w:r w:rsidRPr="00AC63A7">
        <w:rPr>
          <w:rFonts w:ascii="Calibri" w:hAnsi="Calibri" w:cs="Times New Roman"/>
        </w:rPr>
        <w:t xml:space="preserve"> neuropsychological testing, diagnostic imaging). Prior to returning to full contact practice and game play, each athlete that has been diagnosed with a concussion must provide their coach with a standardized </w:t>
      </w:r>
      <w:r w:rsidRPr="00AC63A7">
        <w:rPr>
          <w:rFonts w:ascii="Calibri" w:hAnsi="Calibri" w:cs="Times New Roman"/>
          <w:i/>
        </w:rPr>
        <w:t>Medical Clearance Letter</w:t>
      </w:r>
      <w:r w:rsidRPr="00AC63A7">
        <w:rPr>
          <w:rFonts w:ascii="Calibri" w:hAnsi="Calibri" w:cs="Times New Roman"/>
        </w:rPr>
        <w:t xml:space="preserve"> that specifies that a medical doctor or nurse practitioner has personally evaluated the patient and has cleared the athlete to return to sports. In geographic regions of Canada with limited access to medical doctors (i.e. rural or northern communities), a licensed healthcare professional (such as a nurse) with pre-arranged access to a medical doctor or nurse practitioner can provide this documentation.</w:t>
      </w:r>
      <w:r w:rsidR="00A83BA2" w:rsidRPr="00AC63A7">
        <w:rPr>
          <w:rFonts w:ascii="Calibri" w:hAnsi="Calibri" w:cs="Times New Roman"/>
        </w:rPr>
        <w:t xml:space="preserve"> A copy of the </w:t>
      </w:r>
      <w:r w:rsidR="00A83BA2" w:rsidRPr="00AC63A7">
        <w:rPr>
          <w:rFonts w:ascii="Calibri" w:hAnsi="Calibri" w:cs="Times New Roman"/>
          <w:i/>
        </w:rPr>
        <w:t>Medical Clearance Letter</w:t>
      </w:r>
      <w:r w:rsidR="00A83BA2" w:rsidRPr="00AC63A7">
        <w:rPr>
          <w:rFonts w:ascii="Calibri" w:hAnsi="Calibri" w:cs="Times New Roman"/>
        </w:rPr>
        <w:t xml:space="preserve"> should also be s</w:t>
      </w:r>
      <w:r w:rsidR="00732E37" w:rsidRPr="00AC63A7">
        <w:rPr>
          <w:rFonts w:ascii="Calibri" w:hAnsi="Calibri" w:cs="Times New Roman"/>
        </w:rPr>
        <w:t>ubmitted to sports organization officials</w:t>
      </w:r>
      <w:r w:rsidR="00A83BA2" w:rsidRPr="00AC63A7">
        <w:rPr>
          <w:rFonts w:ascii="Calibri" w:hAnsi="Calibri" w:cs="Times New Roman"/>
        </w:rPr>
        <w:t xml:space="preserve"> that have injury reporting and surveillance programs where applicable.  </w:t>
      </w:r>
    </w:p>
    <w:p w14:paraId="7878585E" w14:textId="77777777" w:rsidR="00CE6384" w:rsidRPr="00AC63A7" w:rsidRDefault="00CE6384" w:rsidP="00CE6384">
      <w:pPr>
        <w:rPr>
          <w:rFonts w:ascii="Calibri" w:hAnsi="Calibri" w:cs="Times New Roman"/>
        </w:rPr>
      </w:pPr>
    </w:p>
    <w:p w14:paraId="3BE2FA7F" w14:textId="1D19B5FB" w:rsidR="00CE6384" w:rsidRPr="00AC63A7" w:rsidRDefault="00CE6384" w:rsidP="00CE6384">
      <w:pPr>
        <w:rPr>
          <w:rFonts w:ascii="Calibri" w:hAnsi="Calibri" w:cs="Times New Roman"/>
        </w:rPr>
      </w:pPr>
      <w:r w:rsidRPr="00AC63A7">
        <w:rPr>
          <w:rFonts w:ascii="Calibri" w:hAnsi="Calibri" w:cs="Times New Roman"/>
        </w:rPr>
        <w:t xml:space="preserve">Athletes who have been provided with a </w:t>
      </w:r>
      <w:r w:rsidRPr="00AC63A7">
        <w:rPr>
          <w:rFonts w:ascii="Calibri" w:hAnsi="Calibri" w:cs="Times New Roman"/>
          <w:i/>
        </w:rPr>
        <w:t>Medical Clearance Letter</w:t>
      </w:r>
      <w:r w:rsidRPr="00AC63A7">
        <w:rPr>
          <w:rFonts w:ascii="Calibri" w:hAnsi="Calibri" w:cs="Times New Roman"/>
        </w:rPr>
        <w:t xml:space="preserve"> may return to full sport activities as tolerated. If the athlete experiences any new concussion-like symptoms while returning to play, they should be instructed to stop playing immediately, notify their parents, coaches, trainer or teachers, and undergo follow-up </w:t>
      </w:r>
      <w:r w:rsidRPr="00AC63A7">
        <w:rPr>
          <w:rFonts w:ascii="Calibri" w:hAnsi="Calibri" w:cs="Times New Roman"/>
          <w:i/>
        </w:rPr>
        <w:t>Medical Assessment</w:t>
      </w:r>
      <w:r w:rsidRPr="00AC63A7">
        <w:rPr>
          <w:rFonts w:ascii="Calibri" w:hAnsi="Calibri" w:cs="Times New Roman"/>
        </w:rPr>
        <w:t xml:space="preserve">. In the event that the athlete sustains a new suspected concussion, the </w:t>
      </w:r>
      <w:r w:rsidR="00D53DBA" w:rsidRPr="00D53DBA">
        <w:rPr>
          <w:rFonts w:ascii="Calibri" w:hAnsi="Calibri" w:cs="Times New Roman"/>
          <w:b/>
        </w:rPr>
        <w:fldChar w:fldCharType="begin">
          <w:ffData>
            <w:name w:val="Text13"/>
            <w:enabled/>
            <w:calcOnExit w:val="0"/>
            <w:textInput>
              <w:default w:val="[NAME OF ORGANIZATION]"/>
            </w:textInput>
          </w:ffData>
        </w:fldChar>
      </w:r>
      <w:bookmarkStart w:id="12" w:name="Text13"/>
      <w:r w:rsidR="00D53DBA" w:rsidRPr="00D53DBA">
        <w:rPr>
          <w:rFonts w:ascii="Calibri" w:hAnsi="Calibri" w:cs="Times New Roman"/>
          <w:b/>
        </w:rPr>
        <w:instrText xml:space="preserve"> FORMTEXT </w:instrText>
      </w:r>
      <w:r w:rsidR="00D53DBA" w:rsidRPr="00D53DBA">
        <w:rPr>
          <w:rFonts w:ascii="Calibri" w:hAnsi="Calibri" w:cs="Times New Roman"/>
          <w:b/>
        </w:rPr>
      </w:r>
      <w:r w:rsidR="00D53DBA" w:rsidRPr="00D53DBA">
        <w:rPr>
          <w:rFonts w:ascii="Calibri" w:hAnsi="Calibri" w:cs="Times New Roman"/>
          <w:b/>
        </w:rPr>
        <w:fldChar w:fldCharType="separate"/>
      </w:r>
      <w:r w:rsidR="00D53DBA" w:rsidRPr="00D53DBA">
        <w:rPr>
          <w:rFonts w:ascii="Calibri" w:hAnsi="Calibri" w:cs="Times New Roman"/>
          <w:b/>
          <w:noProof/>
        </w:rPr>
        <w:t>[NAME OF ORGANIZATION]</w:t>
      </w:r>
      <w:r w:rsidR="00D53DBA" w:rsidRPr="00D53DBA">
        <w:rPr>
          <w:rFonts w:ascii="Calibri" w:hAnsi="Calibri" w:cs="Times New Roman"/>
          <w:b/>
        </w:rPr>
        <w:fldChar w:fldCharType="end"/>
      </w:r>
      <w:bookmarkEnd w:id="12"/>
      <w:r w:rsidR="00D53DBA">
        <w:rPr>
          <w:rFonts w:ascii="Calibri" w:hAnsi="Calibri" w:cs="Times New Roman"/>
          <w:b/>
        </w:rPr>
        <w:t xml:space="preserve"> </w:t>
      </w:r>
      <w:r w:rsidR="0019520B" w:rsidRPr="00AC63A7">
        <w:rPr>
          <w:rFonts w:ascii="Calibri" w:hAnsi="Calibri" w:cs="Arial"/>
          <w:b/>
        </w:rPr>
        <w:t>Concussion Protocol</w:t>
      </w:r>
      <w:r w:rsidR="0019520B" w:rsidRPr="00AC63A7">
        <w:rPr>
          <w:rFonts w:ascii="Calibri" w:hAnsi="Calibri" w:cs="Times New Roman"/>
        </w:rPr>
        <w:t xml:space="preserve"> </w:t>
      </w:r>
      <w:r w:rsidRPr="00AC63A7">
        <w:rPr>
          <w:rFonts w:ascii="Calibri" w:hAnsi="Calibri" w:cs="Times New Roman"/>
        </w:rPr>
        <w:t>should be followed as outlined here.</w:t>
      </w:r>
    </w:p>
    <w:p w14:paraId="0DB0A6CB" w14:textId="77777777" w:rsidR="00CE6384" w:rsidRPr="00AC63A7" w:rsidRDefault="00CE6384" w:rsidP="00CE6384">
      <w:pPr>
        <w:rPr>
          <w:rFonts w:ascii="Calibri" w:hAnsi="Calibri" w:cs="Times New Roman"/>
        </w:rPr>
      </w:pPr>
    </w:p>
    <w:p w14:paraId="4CFB6641" w14:textId="77777777" w:rsidR="00CE6384" w:rsidRPr="00262DDC" w:rsidRDefault="00CE6384" w:rsidP="00262DDC">
      <w:pPr>
        <w:pStyle w:val="ListParagraph"/>
        <w:numPr>
          <w:ilvl w:val="0"/>
          <w:numId w:val="10"/>
        </w:numPr>
        <w:rPr>
          <w:rFonts w:ascii="Calibri" w:hAnsi="Calibri" w:cs="Arial"/>
        </w:rPr>
      </w:pPr>
      <w:r w:rsidRPr="00262DDC">
        <w:rPr>
          <w:rFonts w:ascii="Calibri" w:hAnsi="Calibri" w:cs="Times New Roman"/>
          <w:b/>
        </w:rPr>
        <w:t>Who</w:t>
      </w:r>
      <w:r w:rsidRPr="00262DDC">
        <w:rPr>
          <w:rFonts w:ascii="Calibri" w:hAnsi="Calibri" w:cs="Times New Roman"/>
        </w:rPr>
        <w:t>: Medical doctor, nurse practitioner</w:t>
      </w:r>
    </w:p>
    <w:p w14:paraId="0FF5858C" w14:textId="638EA168" w:rsidR="00CE6384" w:rsidRPr="00262DDC" w:rsidRDefault="00CE6384" w:rsidP="00262DDC">
      <w:pPr>
        <w:pStyle w:val="ListParagraph"/>
        <w:numPr>
          <w:ilvl w:val="0"/>
          <w:numId w:val="10"/>
        </w:numPr>
        <w:rPr>
          <w:rFonts w:ascii="Calibri" w:hAnsi="Calibri" w:cs="Times New Roman"/>
          <w:i/>
        </w:rPr>
      </w:pPr>
      <w:r w:rsidRPr="00262DDC">
        <w:rPr>
          <w:rFonts w:ascii="Calibri" w:hAnsi="Calibri" w:cs="Times New Roman"/>
          <w:b/>
        </w:rPr>
        <w:t>Document:</w:t>
      </w:r>
      <w:r w:rsidRPr="00262DDC">
        <w:rPr>
          <w:rFonts w:ascii="Calibri" w:hAnsi="Calibri" w:cs="Times New Roman"/>
        </w:rPr>
        <w:t xml:space="preserve"> </w:t>
      </w:r>
      <w:r w:rsidRPr="00262DDC">
        <w:rPr>
          <w:rFonts w:ascii="Calibri" w:hAnsi="Calibri" w:cs="Times New Roman"/>
          <w:i/>
        </w:rPr>
        <w:t>Medical Clearance Letter</w:t>
      </w:r>
    </w:p>
    <w:p w14:paraId="62C7E91C" w14:textId="77777777" w:rsidR="00D3161E" w:rsidRPr="00AC63A7" w:rsidRDefault="00D3161E" w:rsidP="00CE6384">
      <w:pPr>
        <w:rPr>
          <w:rFonts w:ascii="Calibri" w:hAnsi="Calibri" w:cs="Times New Roman"/>
          <w:i/>
        </w:rPr>
      </w:pPr>
    </w:p>
    <w:p w14:paraId="0283EE34" w14:textId="77777777" w:rsidR="00D3161E" w:rsidRPr="00AC63A7" w:rsidRDefault="00D3161E" w:rsidP="00CE6384">
      <w:pPr>
        <w:rPr>
          <w:rFonts w:ascii="Calibri" w:hAnsi="Calibri" w:cs="Times New Roman"/>
          <w:i/>
        </w:rPr>
      </w:pPr>
    </w:p>
    <w:p w14:paraId="1A55FC50" w14:textId="77777777" w:rsidR="00D3161E" w:rsidRPr="00AC63A7" w:rsidRDefault="00D3161E" w:rsidP="00CE6384">
      <w:pPr>
        <w:rPr>
          <w:rFonts w:ascii="Calibri" w:hAnsi="Calibri" w:cs="Times New Roman"/>
          <w:i/>
        </w:rPr>
      </w:pPr>
    </w:p>
    <w:p w14:paraId="46631F3C" w14:textId="39D5C835" w:rsidR="00D3161E" w:rsidRPr="00AC63A7" w:rsidRDefault="00D3161E" w:rsidP="00CE6384">
      <w:pPr>
        <w:rPr>
          <w:rFonts w:ascii="Calibri" w:hAnsi="Calibri" w:cs="Times New Roman"/>
          <w:i/>
        </w:rPr>
      </w:pPr>
    </w:p>
    <w:p w14:paraId="5631F865" w14:textId="77777777" w:rsidR="00F573EA" w:rsidRPr="00AC63A7" w:rsidRDefault="00F573EA" w:rsidP="00CE6384">
      <w:pPr>
        <w:rPr>
          <w:rFonts w:ascii="Calibri" w:hAnsi="Calibri" w:cs="Times New Roman"/>
          <w:i/>
        </w:rPr>
      </w:pPr>
    </w:p>
    <w:p w14:paraId="56133187" w14:textId="77777777" w:rsidR="00F573EA" w:rsidRPr="00AC63A7" w:rsidRDefault="00F573EA" w:rsidP="00CE6384">
      <w:pPr>
        <w:rPr>
          <w:rFonts w:ascii="Calibri" w:hAnsi="Calibri" w:cs="Times New Roman"/>
          <w:i/>
        </w:rPr>
      </w:pPr>
    </w:p>
    <w:p w14:paraId="395FE508" w14:textId="77777777" w:rsidR="00F573EA" w:rsidRPr="00AC63A7" w:rsidRDefault="00F573EA" w:rsidP="00CE6384">
      <w:pPr>
        <w:rPr>
          <w:rFonts w:ascii="Calibri" w:hAnsi="Calibri" w:cs="Times New Roman"/>
          <w:i/>
        </w:rPr>
      </w:pPr>
    </w:p>
    <w:p w14:paraId="2EE22758" w14:textId="77777777" w:rsidR="00F573EA" w:rsidRPr="00AC63A7" w:rsidRDefault="00F573EA" w:rsidP="00CE6384">
      <w:pPr>
        <w:rPr>
          <w:rFonts w:ascii="Calibri" w:hAnsi="Calibri" w:cs="Times New Roman"/>
          <w:i/>
        </w:rPr>
      </w:pPr>
    </w:p>
    <w:p w14:paraId="51893DCD" w14:textId="7E671960" w:rsidR="00F573EA" w:rsidRPr="00AC63A7" w:rsidRDefault="00F573EA" w:rsidP="00CE6384">
      <w:pPr>
        <w:rPr>
          <w:rFonts w:ascii="Calibri" w:hAnsi="Calibri" w:cs="Times New Roman"/>
          <w:i/>
        </w:rPr>
      </w:pPr>
    </w:p>
    <w:p w14:paraId="4C2D1B6B" w14:textId="0210490E" w:rsidR="00D3161E" w:rsidRPr="00AC63A7" w:rsidRDefault="00D53DBA" w:rsidP="00AC63A7">
      <w:pPr>
        <w:jc w:val="center"/>
        <w:rPr>
          <w:rFonts w:ascii="Calibri" w:hAnsi="Calibri" w:cs="Times New Roman"/>
          <w:b/>
          <w:i/>
        </w:rPr>
      </w:pPr>
      <w:r w:rsidRPr="00AC63A7">
        <w:rPr>
          <w:rFonts w:ascii="Calibri" w:hAnsi="Calibri" w:cs="Arial"/>
          <w:b/>
          <w:i/>
          <w:noProof/>
          <w:sz w:val="22"/>
          <w:szCs w:val="20"/>
          <w:u w:val="single"/>
        </w:rPr>
        <w:lastRenderedPageBreak/>
        <w:drawing>
          <wp:anchor distT="0" distB="0" distL="114300" distR="114300" simplePos="0" relativeHeight="251658240" behindDoc="0" locked="0" layoutInCell="1" allowOverlap="1" wp14:anchorId="666A8C35" wp14:editId="0CD7BDB3">
            <wp:simplePos x="0" y="0"/>
            <wp:positionH relativeFrom="margin">
              <wp:align>center</wp:align>
            </wp:positionH>
            <wp:positionV relativeFrom="paragraph">
              <wp:posOffset>278968</wp:posOffset>
            </wp:positionV>
            <wp:extent cx="6034405" cy="8202295"/>
            <wp:effectExtent l="0" t="0" r="0" b="1905"/>
            <wp:wrapNone/>
            <wp:docPr id="1" name="Picture 1" descr="Macintosh HD:Users:stephaniecowle:Dropbox (Parachute):Solutions:Concussion Harmonization Project:Expert Advisory:Guidelines:Pathway:Canadian Sport Concussion Guideline_Pathway-E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aniecowle:Dropbox (Parachute):Solutions:Concussion Harmonization Project:Expert Advisory:Guidelines:Pathway:Canadian Sport Concussion Guideline_Pathway-EN.pdf"/>
                    <pic:cNvPicPr>
                      <a:picLocks noChangeAspect="1" noChangeArrowheads="1"/>
                    </pic:cNvPicPr>
                  </pic:nvPicPr>
                  <pic:blipFill rotWithShape="1">
                    <a:blip r:embed="rId17">
                      <a:extLst>
                        <a:ext uri="{28A0092B-C50C-407E-A947-70E740481C1C}">
                          <a14:useLocalDpi xmlns:a14="http://schemas.microsoft.com/office/drawing/2010/main" val="0"/>
                        </a:ext>
                      </a:extLst>
                    </a:blip>
                    <a:srcRect l="5862" t="3840" r="5668" b="3294"/>
                    <a:stretch/>
                  </pic:blipFill>
                  <pic:spPr bwMode="auto">
                    <a:xfrm>
                      <a:off x="0" y="0"/>
                      <a:ext cx="6035535" cy="82033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Times New Roman"/>
          <w:b/>
        </w:rPr>
        <w:fldChar w:fldCharType="begin">
          <w:ffData>
            <w:name w:val="Text9"/>
            <w:enabled/>
            <w:calcOnExit w:val="0"/>
            <w:statusText w:type="text" w:val="Name of Organization"/>
            <w:textInput>
              <w:default w:val="[NAME OF ORGANIZATION]"/>
            </w:textInput>
          </w:ffData>
        </w:fldChar>
      </w:r>
      <w:bookmarkStart w:id="13" w:name="Text9"/>
      <w:r>
        <w:rPr>
          <w:rFonts w:ascii="Calibri" w:hAnsi="Calibri" w:cs="Times New Roman"/>
          <w:b/>
        </w:rPr>
        <w:instrText xml:space="preserve"> FORMTEXT </w:instrText>
      </w:r>
      <w:r>
        <w:rPr>
          <w:rFonts w:ascii="Calibri" w:hAnsi="Calibri" w:cs="Times New Roman"/>
          <w:b/>
        </w:rPr>
      </w:r>
      <w:r>
        <w:rPr>
          <w:rFonts w:ascii="Calibri" w:hAnsi="Calibri" w:cs="Times New Roman"/>
          <w:b/>
        </w:rPr>
        <w:fldChar w:fldCharType="separate"/>
      </w:r>
      <w:r>
        <w:rPr>
          <w:rFonts w:ascii="Calibri" w:hAnsi="Calibri" w:cs="Times New Roman"/>
          <w:b/>
          <w:noProof/>
        </w:rPr>
        <w:t>[NAME OF ORGANIZATION]</w:t>
      </w:r>
      <w:r>
        <w:rPr>
          <w:rFonts w:ascii="Calibri" w:hAnsi="Calibri" w:cs="Times New Roman"/>
          <w:b/>
        </w:rPr>
        <w:fldChar w:fldCharType="end"/>
      </w:r>
      <w:bookmarkEnd w:id="13"/>
      <w:r w:rsidR="00AA649C">
        <w:rPr>
          <w:rFonts w:ascii="Calibri" w:hAnsi="Calibri" w:cs="Times New Roman"/>
          <w:b/>
        </w:rPr>
        <w:t xml:space="preserve"> </w:t>
      </w:r>
      <w:r w:rsidR="00F573EA" w:rsidRPr="00AC63A7">
        <w:rPr>
          <w:rFonts w:ascii="Calibri" w:hAnsi="Calibri" w:cs="Times New Roman"/>
          <w:b/>
        </w:rPr>
        <w:t>Concussion Pathway</w:t>
      </w:r>
    </w:p>
    <w:p w14:paraId="34B0A2E3" w14:textId="48A7BABA" w:rsidR="00D3161E" w:rsidRPr="00AC63A7" w:rsidRDefault="00D3161E" w:rsidP="00CE6384">
      <w:pPr>
        <w:rPr>
          <w:rFonts w:ascii="Calibri" w:hAnsi="Calibri" w:cs="Arial"/>
          <w:b/>
          <w:i/>
          <w:sz w:val="20"/>
          <w:szCs w:val="20"/>
        </w:rPr>
      </w:pPr>
    </w:p>
    <w:sectPr w:rsidR="00D3161E" w:rsidRPr="00AC63A7" w:rsidSect="00CA110D">
      <w:type w:val="continuous"/>
      <w:pgSz w:w="12240" w:h="15840"/>
      <w:pgMar w:top="1440" w:right="1800" w:bottom="1440" w:left="1800" w:header="708" w:footer="708"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0BB79" w14:textId="77777777" w:rsidR="009106B2" w:rsidRDefault="009106B2" w:rsidP="002C064F">
      <w:r>
        <w:separator/>
      </w:r>
    </w:p>
  </w:endnote>
  <w:endnote w:type="continuationSeparator" w:id="0">
    <w:p w14:paraId="25F68CD4" w14:textId="77777777" w:rsidR="009106B2" w:rsidRDefault="009106B2" w:rsidP="002C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arageGothic-Regula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D3524" w14:textId="77777777" w:rsidR="009106B2" w:rsidRDefault="009106B2" w:rsidP="009B27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06E89" w14:textId="77777777" w:rsidR="009106B2" w:rsidRDefault="009106B2" w:rsidP="00EC22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5B45F" w14:textId="77777777" w:rsidR="009106B2" w:rsidRPr="00AC6992" w:rsidRDefault="009106B2" w:rsidP="009B27A8">
    <w:pPr>
      <w:pStyle w:val="Footer"/>
      <w:framePr w:wrap="around" w:vAnchor="text" w:hAnchor="margin" w:xAlign="right" w:y="1"/>
      <w:rPr>
        <w:rStyle w:val="PageNumber"/>
        <w:rFonts w:ascii="Calibri" w:hAnsi="Calibri"/>
      </w:rPr>
    </w:pPr>
    <w:r w:rsidRPr="00AC6992">
      <w:rPr>
        <w:rStyle w:val="PageNumber"/>
        <w:rFonts w:ascii="Calibri" w:hAnsi="Calibri"/>
      </w:rPr>
      <w:fldChar w:fldCharType="begin"/>
    </w:r>
    <w:r w:rsidRPr="00AC6992">
      <w:rPr>
        <w:rStyle w:val="PageNumber"/>
        <w:rFonts w:ascii="Calibri" w:hAnsi="Calibri"/>
      </w:rPr>
      <w:instrText xml:space="preserve">PAGE  </w:instrText>
    </w:r>
    <w:r w:rsidRPr="00AC6992">
      <w:rPr>
        <w:rStyle w:val="PageNumber"/>
        <w:rFonts w:ascii="Calibri" w:hAnsi="Calibri"/>
      </w:rPr>
      <w:fldChar w:fldCharType="separate"/>
    </w:r>
    <w:r w:rsidR="00484E6B">
      <w:rPr>
        <w:rStyle w:val="PageNumber"/>
        <w:rFonts w:ascii="Calibri" w:hAnsi="Calibri"/>
        <w:noProof/>
      </w:rPr>
      <w:t>6</w:t>
    </w:r>
    <w:r w:rsidRPr="00AC6992">
      <w:rPr>
        <w:rStyle w:val="PageNumber"/>
        <w:rFonts w:ascii="Calibri" w:hAnsi="Calibri"/>
      </w:rPr>
      <w:fldChar w:fldCharType="end"/>
    </w:r>
  </w:p>
  <w:p w14:paraId="176A3CA8" w14:textId="0A0EDEF1" w:rsidR="009106B2" w:rsidRDefault="009106B2" w:rsidP="00D431F7">
    <w:pPr>
      <w:pStyle w:val="Footer"/>
      <w:ind w:right="360"/>
    </w:pPr>
    <w:r w:rsidRPr="006531DF">
      <w:rPr>
        <w:rFonts w:ascii="Calibri" w:hAnsi="Calibri"/>
        <w:b/>
        <w:color w:val="AFD135"/>
      </w:rPr>
      <w:t>PARACHUTE</w:t>
    </w:r>
    <w:r>
      <w:rPr>
        <w:rFonts w:ascii="Calibri" w:hAnsi="Calibri"/>
      </w:rPr>
      <w:t xml:space="preserve"> | Canadian Harmonized Sport Concussion Protocol Template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707BD" w14:textId="77777777" w:rsidR="00AC6992" w:rsidRDefault="00AC69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C3225" w14:textId="77777777" w:rsidR="009106B2" w:rsidRDefault="009106B2" w:rsidP="002C064F">
      <w:r>
        <w:separator/>
      </w:r>
    </w:p>
  </w:footnote>
  <w:footnote w:type="continuationSeparator" w:id="0">
    <w:p w14:paraId="15600032" w14:textId="77777777" w:rsidR="009106B2" w:rsidRDefault="009106B2" w:rsidP="002C064F">
      <w:r>
        <w:continuationSeparator/>
      </w:r>
    </w:p>
  </w:footnote>
  <w:footnote w:id="1">
    <w:p w14:paraId="71D2EBCB" w14:textId="77777777" w:rsidR="009106B2" w:rsidRPr="00517A91" w:rsidRDefault="009106B2" w:rsidP="00CE6384">
      <w:pPr>
        <w:pStyle w:val="FootnoteText"/>
        <w:rPr>
          <w:sz w:val="18"/>
        </w:rPr>
      </w:pPr>
      <w:r w:rsidRPr="00BA4C68">
        <w:rPr>
          <w:rStyle w:val="FootnoteReference"/>
          <w:rFonts w:ascii="Calibri" w:hAnsi="Calibri"/>
        </w:rPr>
        <w:footnoteRef/>
      </w:r>
      <w:r w:rsidRPr="00BA4C68">
        <w:rPr>
          <w:rFonts w:ascii="Calibri" w:hAnsi="Calibri"/>
        </w:rPr>
        <w:t xml:space="preserve"> </w:t>
      </w:r>
      <w:r w:rsidRPr="00BA4C68">
        <w:rPr>
          <w:rFonts w:ascii="Calibri" w:hAnsi="Calibri" w:cs="Times New Roman"/>
          <w:sz w:val="18"/>
        </w:rPr>
        <w:t>Medical doctors and nurse practitioners are the only healthcare professionals in Canada with licensed training and expertise to meet these needs; therefore all athletes with a suspected concussion should undergo evaluation by one of these professionals</w:t>
      </w:r>
      <w:r w:rsidRPr="00517A91">
        <w:rPr>
          <w:rFonts w:ascii="Arial" w:hAnsi="Arial" w:cs="Times New Roman"/>
          <w:sz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BD43B" w14:textId="77777777" w:rsidR="00AC6992" w:rsidRDefault="00AC69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CAD97" w14:textId="77777777" w:rsidR="00AC6992" w:rsidRDefault="00AC699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DDED" w14:textId="7BE11AFA" w:rsidR="009106B2" w:rsidRDefault="009106B2">
    <w:pPr>
      <w:pStyle w:val="Header"/>
    </w:pPr>
    <w:r w:rsidRPr="00CD7594">
      <w:rPr>
        <w:b/>
        <w:noProof/>
      </w:rPr>
      <w:drawing>
        <wp:anchor distT="0" distB="0" distL="114300" distR="114300" simplePos="0" relativeHeight="251659264" behindDoc="1" locked="1" layoutInCell="1" allowOverlap="1" wp14:anchorId="05D4D4F2" wp14:editId="50F9FF96">
          <wp:simplePos x="0" y="0"/>
          <wp:positionH relativeFrom="page">
            <wp:posOffset>495300</wp:posOffset>
          </wp:positionH>
          <wp:positionV relativeFrom="page">
            <wp:posOffset>609600</wp:posOffset>
          </wp:positionV>
          <wp:extent cx="1490345" cy="927100"/>
          <wp:effectExtent l="0" t="0" r="8255" b="12700"/>
          <wp:wrapTopAndBottom/>
          <wp:docPr id="2" name="Picture 6" descr="Description: Macintosh HD:Users:michael:Creative:Parachute Corporate:Graphics:Logo:New PDF:Parachute-colour-tag-ligh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michael:Creative:Parachute Corporate:Graphics:Logo:New PDF:Parachute-colour-tag-ligh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927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E30"/>
    <w:multiLevelType w:val="hybridMultilevel"/>
    <w:tmpl w:val="A7AC0822"/>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0F6E21"/>
    <w:multiLevelType w:val="hybridMultilevel"/>
    <w:tmpl w:val="6E96E1E4"/>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FC648C"/>
    <w:multiLevelType w:val="hybridMultilevel"/>
    <w:tmpl w:val="1304C08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nsid w:val="202D26DC"/>
    <w:multiLevelType w:val="hybridMultilevel"/>
    <w:tmpl w:val="8006C606"/>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CB480A"/>
    <w:multiLevelType w:val="hybridMultilevel"/>
    <w:tmpl w:val="E88CE0E4"/>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167E82"/>
    <w:multiLevelType w:val="hybridMultilevel"/>
    <w:tmpl w:val="36A48A78"/>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1ED3583"/>
    <w:multiLevelType w:val="hybridMultilevel"/>
    <w:tmpl w:val="DBA2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373F3E"/>
    <w:multiLevelType w:val="hybridMultilevel"/>
    <w:tmpl w:val="EB9C63A2"/>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F4D5660"/>
    <w:multiLevelType w:val="hybridMultilevel"/>
    <w:tmpl w:val="CCDCC9C2"/>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F981165"/>
    <w:multiLevelType w:val="hybridMultilevel"/>
    <w:tmpl w:val="1AEC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4"/>
  </w:num>
  <w:num w:numId="5">
    <w:abstractNumId w:val="5"/>
  </w:num>
  <w:num w:numId="6">
    <w:abstractNumId w:val="3"/>
  </w:num>
  <w:num w:numId="7">
    <w:abstractNumId w:val="0"/>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0F"/>
    <w:rsid w:val="000066D6"/>
    <w:rsid w:val="00015B6F"/>
    <w:rsid w:val="00022988"/>
    <w:rsid w:val="000308C4"/>
    <w:rsid w:val="000970B0"/>
    <w:rsid w:val="000C222F"/>
    <w:rsid w:val="00130FB2"/>
    <w:rsid w:val="00150FD3"/>
    <w:rsid w:val="00165B5E"/>
    <w:rsid w:val="001776C2"/>
    <w:rsid w:val="0019520B"/>
    <w:rsid w:val="001A3D0F"/>
    <w:rsid w:val="001B0F2B"/>
    <w:rsid w:val="001C4C29"/>
    <w:rsid w:val="0022579D"/>
    <w:rsid w:val="00262DDC"/>
    <w:rsid w:val="00272AF7"/>
    <w:rsid w:val="0029483D"/>
    <w:rsid w:val="002C064F"/>
    <w:rsid w:val="002D1021"/>
    <w:rsid w:val="002F57CE"/>
    <w:rsid w:val="00367DBB"/>
    <w:rsid w:val="003C4E82"/>
    <w:rsid w:val="003F157C"/>
    <w:rsid w:val="00484E6B"/>
    <w:rsid w:val="00490395"/>
    <w:rsid w:val="00493DA2"/>
    <w:rsid w:val="004968E3"/>
    <w:rsid w:val="004C1274"/>
    <w:rsid w:val="004E1F79"/>
    <w:rsid w:val="004F15F5"/>
    <w:rsid w:val="00513A6E"/>
    <w:rsid w:val="00514F5C"/>
    <w:rsid w:val="00523A23"/>
    <w:rsid w:val="005461AA"/>
    <w:rsid w:val="005D6FED"/>
    <w:rsid w:val="00633FCE"/>
    <w:rsid w:val="0068239A"/>
    <w:rsid w:val="00687D60"/>
    <w:rsid w:val="00695E4B"/>
    <w:rsid w:val="006A5A83"/>
    <w:rsid w:val="00732E37"/>
    <w:rsid w:val="007461D1"/>
    <w:rsid w:val="00805660"/>
    <w:rsid w:val="008A1E42"/>
    <w:rsid w:val="008B4865"/>
    <w:rsid w:val="008C3334"/>
    <w:rsid w:val="008D0450"/>
    <w:rsid w:val="008E1B2D"/>
    <w:rsid w:val="009106B2"/>
    <w:rsid w:val="00947BB9"/>
    <w:rsid w:val="009A5DD4"/>
    <w:rsid w:val="009B27A8"/>
    <w:rsid w:val="009D5363"/>
    <w:rsid w:val="009E0B18"/>
    <w:rsid w:val="00A235D6"/>
    <w:rsid w:val="00A266C3"/>
    <w:rsid w:val="00A33B0B"/>
    <w:rsid w:val="00A75F2E"/>
    <w:rsid w:val="00A8041C"/>
    <w:rsid w:val="00A83BA2"/>
    <w:rsid w:val="00AA649C"/>
    <w:rsid w:val="00AC63A7"/>
    <w:rsid w:val="00AC6992"/>
    <w:rsid w:val="00AD683B"/>
    <w:rsid w:val="00AE0CB9"/>
    <w:rsid w:val="00AE6AC3"/>
    <w:rsid w:val="00AF62C0"/>
    <w:rsid w:val="00B33992"/>
    <w:rsid w:val="00B405AE"/>
    <w:rsid w:val="00B44CC5"/>
    <w:rsid w:val="00B60857"/>
    <w:rsid w:val="00B6673E"/>
    <w:rsid w:val="00B97E64"/>
    <w:rsid w:val="00BA4C68"/>
    <w:rsid w:val="00BF0B65"/>
    <w:rsid w:val="00BF34C1"/>
    <w:rsid w:val="00C12084"/>
    <w:rsid w:val="00C42741"/>
    <w:rsid w:val="00C7770E"/>
    <w:rsid w:val="00C93692"/>
    <w:rsid w:val="00CA110D"/>
    <w:rsid w:val="00CC4691"/>
    <w:rsid w:val="00CD3EB6"/>
    <w:rsid w:val="00CE6384"/>
    <w:rsid w:val="00D04373"/>
    <w:rsid w:val="00D04C9A"/>
    <w:rsid w:val="00D23707"/>
    <w:rsid w:val="00D26E94"/>
    <w:rsid w:val="00D3161E"/>
    <w:rsid w:val="00D431F7"/>
    <w:rsid w:val="00D53DBA"/>
    <w:rsid w:val="00D549ED"/>
    <w:rsid w:val="00DF1871"/>
    <w:rsid w:val="00E528EE"/>
    <w:rsid w:val="00E569C4"/>
    <w:rsid w:val="00E8722B"/>
    <w:rsid w:val="00EA2EAC"/>
    <w:rsid w:val="00EC2295"/>
    <w:rsid w:val="00ED1B4B"/>
    <w:rsid w:val="00EF4DF2"/>
    <w:rsid w:val="00F10206"/>
    <w:rsid w:val="00F205A4"/>
    <w:rsid w:val="00F24762"/>
    <w:rsid w:val="00F50BDA"/>
    <w:rsid w:val="00F573EA"/>
    <w:rsid w:val="00F86EBC"/>
    <w:rsid w:val="00F87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820B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3D0F"/>
    <w:pPr>
      <w:ind w:left="720"/>
      <w:contextualSpacing/>
    </w:pPr>
  </w:style>
  <w:style w:type="paragraph" w:styleId="Header">
    <w:name w:val="header"/>
    <w:basedOn w:val="Normal"/>
    <w:link w:val="HeaderChar"/>
    <w:uiPriority w:val="99"/>
    <w:unhideWhenUsed/>
    <w:rsid w:val="002C064F"/>
    <w:pPr>
      <w:tabs>
        <w:tab w:val="center" w:pos="4320"/>
        <w:tab w:val="right" w:pos="8640"/>
      </w:tabs>
    </w:pPr>
  </w:style>
  <w:style w:type="character" w:customStyle="1" w:styleId="HeaderChar">
    <w:name w:val="Header Char"/>
    <w:basedOn w:val="DefaultParagraphFont"/>
    <w:link w:val="Header"/>
    <w:uiPriority w:val="99"/>
    <w:rsid w:val="002C064F"/>
  </w:style>
  <w:style w:type="paragraph" w:styleId="Footer">
    <w:name w:val="footer"/>
    <w:basedOn w:val="Normal"/>
    <w:link w:val="FooterChar"/>
    <w:uiPriority w:val="99"/>
    <w:unhideWhenUsed/>
    <w:rsid w:val="002C064F"/>
    <w:pPr>
      <w:tabs>
        <w:tab w:val="center" w:pos="4320"/>
        <w:tab w:val="right" w:pos="8640"/>
      </w:tabs>
    </w:pPr>
  </w:style>
  <w:style w:type="character" w:customStyle="1" w:styleId="FooterChar">
    <w:name w:val="Footer Char"/>
    <w:basedOn w:val="DefaultParagraphFont"/>
    <w:link w:val="Footer"/>
    <w:uiPriority w:val="99"/>
    <w:rsid w:val="002C064F"/>
  </w:style>
  <w:style w:type="paragraph" w:styleId="FootnoteText">
    <w:name w:val="footnote text"/>
    <w:basedOn w:val="Normal"/>
    <w:link w:val="FootnoteTextChar"/>
    <w:uiPriority w:val="99"/>
    <w:unhideWhenUsed/>
    <w:rsid w:val="00CE6384"/>
  </w:style>
  <w:style w:type="character" w:customStyle="1" w:styleId="FootnoteTextChar">
    <w:name w:val="Footnote Text Char"/>
    <w:basedOn w:val="DefaultParagraphFont"/>
    <w:link w:val="FootnoteText"/>
    <w:uiPriority w:val="99"/>
    <w:rsid w:val="00CE6384"/>
  </w:style>
  <w:style w:type="character" w:styleId="FootnoteReference">
    <w:name w:val="footnote reference"/>
    <w:basedOn w:val="DefaultParagraphFont"/>
    <w:uiPriority w:val="99"/>
    <w:unhideWhenUsed/>
    <w:rsid w:val="00CE6384"/>
    <w:rPr>
      <w:vertAlign w:val="superscript"/>
    </w:rPr>
  </w:style>
  <w:style w:type="character" w:styleId="Hyperlink">
    <w:name w:val="Hyperlink"/>
    <w:basedOn w:val="DefaultParagraphFont"/>
    <w:uiPriority w:val="99"/>
    <w:unhideWhenUsed/>
    <w:rsid w:val="00CE6384"/>
    <w:rPr>
      <w:color w:val="0000FF" w:themeColor="hyperlink"/>
      <w:u w:val="single"/>
    </w:rPr>
  </w:style>
  <w:style w:type="paragraph" w:styleId="BalloonText">
    <w:name w:val="Balloon Text"/>
    <w:basedOn w:val="Normal"/>
    <w:link w:val="BalloonTextChar"/>
    <w:uiPriority w:val="99"/>
    <w:semiHidden/>
    <w:unhideWhenUsed/>
    <w:rsid w:val="00D316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61E"/>
    <w:rPr>
      <w:rFonts w:ascii="Lucida Grande" w:hAnsi="Lucida Grande" w:cs="Lucida Grande"/>
      <w:sz w:val="18"/>
      <w:szCs w:val="18"/>
    </w:rPr>
  </w:style>
  <w:style w:type="character" w:styleId="PageNumber">
    <w:name w:val="page number"/>
    <w:basedOn w:val="DefaultParagraphFont"/>
    <w:uiPriority w:val="99"/>
    <w:semiHidden/>
    <w:unhideWhenUsed/>
    <w:rsid w:val="00EC2295"/>
  </w:style>
  <w:style w:type="character" w:styleId="CommentReference">
    <w:name w:val="annotation reference"/>
    <w:basedOn w:val="DefaultParagraphFont"/>
    <w:uiPriority w:val="99"/>
    <w:semiHidden/>
    <w:unhideWhenUsed/>
    <w:rsid w:val="003F157C"/>
    <w:rPr>
      <w:sz w:val="16"/>
      <w:szCs w:val="16"/>
    </w:rPr>
  </w:style>
  <w:style w:type="paragraph" w:styleId="CommentText">
    <w:name w:val="annotation text"/>
    <w:basedOn w:val="Normal"/>
    <w:link w:val="CommentTextChar"/>
    <w:uiPriority w:val="99"/>
    <w:semiHidden/>
    <w:unhideWhenUsed/>
    <w:rsid w:val="003F157C"/>
    <w:rPr>
      <w:sz w:val="20"/>
      <w:szCs w:val="20"/>
    </w:rPr>
  </w:style>
  <w:style w:type="character" w:customStyle="1" w:styleId="CommentTextChar">
    <w:name w:val="Comment Text Char"/>
    <w:basedOn w:val="DefaultParagraphFont"/>
    <w:link w:val="CommentText"/>
    <w:uiPriority w:val="99"/>
    <w:semiHidden/>
    <w:rsid w:val="003F157C"/>
    <w:rPr>
      <w:sz w:val="20"/>
      <w:szCs w:val="20"/>
    </w:rPr>
  </w:style>
  <w:style w:type="paragraph" w:styleId="CommentSubject">
    <w:name w:val="annotation subject"/>
    <w:basedOn w:val="CommentText"/>
    <w:next w:val="CommentText"/>
    <w:link w:val="CommentSubjectChar"/>
    <w:uiPriority w:val="99"/>
    <w:semiHidden/>
    <w:unhideWhenUsed/>
    <w:rsid w:val="003F157C"/>
    <w:rPr>
      <w:b/>
      <w:bCs/>
    </w:rPr>
  </w:style>
  <w:style w:type="character" w:customStyle="1" w:styleId="CommentSubjectChar">
    <w:name w:val="Comment Subject Char"/>
    <w:basedOn w:val="CommentTextChar"/>
    <w:link w:val="CommentSubject"/>
    <w:uiPriority w:val="99"/>
    <w:semiHidden/>
    <w:rsid w:val="003F157C"/>
    <w:rPr>
      <w:b/>
      <w:bCs/>
      <w:sz w:val="20"/>
      <w:szCs w:val="20"/>
    </w:rPr>
  </w:style>
  <w:style w:type="character" w:styleId="FollowedHyperlink">
    <w:name w:val="FollowedHyperlink"/>
    <w:basedOn w:val="DefaultParagraphFont"/>
    <w:uiPriority w:val="99"/>
    <w:semiHidden/>
    <w:unhideWhenUsed/>
    <w:rsid w:val="00B97E64"/>
    <w:rPr>
      <w:color w:val="800080" w:themeColor="followedHyperlink"/>
      <w:u w:val="single"/>
    </w:rPr>
  </w:style>
  <w:style w:type="paragraph" w:customStyle="1" w:styleId="ParagraphBody">
    <w:name w:val="Paragraph Body"/>
    <w:qFormat/>
    <w:rsid w:val="00022988"/>
    <w:rPr>
      <w:rFonts w:asciiTheme="majorHAnsi" w:hAnsiTheme="majorHAnsi"/>
    </w:rPr>
  </w:style>
  <w:style w:type="paragraph" w:styleId="Revision">
    <w:name w:val="Revision"/>
    <w:hidden/>
    <w:uiPriority w:val="99"/>
    <w:semiHidden/>
    <w:rsid w:val="000229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3D0F"/>
    <w:pPr>
      <w:ind w:left="720"/>
      <w:contextualSpacing/>
    </w:pPr>
  </w:style>
  <w:style w:type="paragraph" w:styleId="Header">
    <w:name w:val="header"/>
    <w:basedOn w:val="Normal"/>
    <w:link w:val="HeaderChar"/>
    <w:uiPriority w:val="99"/>
    <w:unhideWhenUsed/>
    <w:rsid w:val="002C064F"/>
    <w:pPr>
      <w:tabs>
        <w:tab w:val="center" w:pos="4320"/>
        <w:tab w:val="right" w:pos="8640"/>
      </w:tabs>
    </w:pPr>
  </w:style>
  <w:style w:type="character" w:customStyle="1" w:styleId="HeaderChar">
    <w:name w:val="Header Char"/>
    <w:basedOn w:val="DefaultParagraphFont"/>
    <w:link w:val="Header"/>
    <w:uiPriority w:val="99"/>
    <w:rsid w:val="002C064F"/>
  </w:style>
  <w:style w:type="paragraph" w:styleId="Footer">
    <w:name w:val="footer"/>
    <w:basedOn w:val="Normal"/>
    <w:link w:val="FooterChar"/>
    <w:uiPriority w:val="99"/>
    <w:unhideWhenUsed/>
    <w:rsid w:val="002C064F"/>
    <w:pPr>
      <w:tabs>
        <w:tab w:val="center" w:pos="4320"/>
        <w:tab w:val="right" w:pos="8640"/>
      </w:tabs>
    </w:pPr>
  </w:style>
  <w:style w:type="character" w:customStyle="1" w:styleId="FooterChar">
    <w:name w:val="Footer Char"/>
    <w:basedOn w:val="DefaultParagraphFont"/>
    <w:link w:val="Footer"/>
    <w:uiPriority w:val="99"/>
    <w:rsid w:val="002C064F"/>
  </w:style>
  <w:style w:type="paragraph" w:styleId="FootnoteText">
    <w:name w:val="footnote text"/>
    <w:basedOn w:val="Normal"/>
    <w:link w:val="FootnoteTextChar"/>
    <w:uiPriority w:val="99"/>
    <w:unhideWhenUsed/>
    <w:rsid w:val="00CE6384"/>
  </w:style>
  <w:style w:type="character" w:customStyle="1" w:styleId="FootnoteTextChar">
    <w:name w:val="Footnote Text Char"/>
    <w:basedOn w:val="DefaultParagraphFont"/>
    <w:link w:val="FootnoteText"/>
    <w:uiPriority w:val="99"/>
    <w:rsid w:val="00CE6384"/>
  </w:style>
  <w:style w:type="character" w:styleId="FootnoteReference">
    <w:name w:val="footnote reference"/>
    <w:basedOn w:val="DefaultParagraphFont"/>
    <w:uiPriority w:val="99"/>
    <w:unhideWhenUsed/>
    <w:rsid w:val="00CE6384"/>
    <w:rPr>
      <w:vertAlign w:val="superscript"/>
    </w:rPr>
  </w:style>
  <w:style w:type="character" w:styleId="Hyperlink">
    <w:name w:val="Hyperlink"/>
    <w:basedOn w:val="DefaultParagraphFont"/>
    <w:uiPriority w:val="99"/>
    <w:unhideWhenUsed/>
    <w:rsid w:val="00CE6384"/>
    <w:rPr>
      <w:color w:val="0000FF" w:themeColor="hyperlink"/>
      <w:u w:val="single"/>
    </w:rPr>
  </w:style>
  <w:style w:type="paragraph" w:styleId="BalloonText">
    <w:name w:val="Balloon Text"/>
    <w:basedOn w:val="Normal"/>
    <w:link w:val="BalloonTextChar"/>
    <w:uiPriority w:val="99"/>
    <w:semiHidden/>
    <w:unhideWhenUsed/>
    <w:rsid w:val="00D316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61E"/>
    <w:rPr>
      <w:rFonts w:ascii="Lucida Grande" w:hAnsi="Lucida Grande" w:cs="Lucida Grande"/>
      <w:sz w:val="18"/>
      <w:szCs w:val="18"/>
    </w:rPr>
  </w:style>
  <w:style w:type="character" w:styleId="PageNumber">
    <w:name w:val="page number"/>
    <w:basedOn w:val="DefaultParagraphFont"/>
    <w:uiPriority w:val="99"/>
    <w:semiHidden/>
    <w:unhideWhenUsed/>
    <w:rsid w:val="00EC2295"/>
  </w:style>
  <w:style w:type="character" w:styleId="CommentReference">
    <w:name w:val="annotation reference"/>
    <w:basedOn w:val="DefaultParagraphFont"/>
    <w:uiPriority w:val="99"/>
    <w:semiHidden/>
    <w:unhideWhenUsed/>
    <w:rsid w:val="003F157C"/>
    <w:rPr>
      <w:sz w:val="16"/>
      <w:szCs w:val="16"/>
    </w:rPr>
  </w:style>
  <w:style w:type="paragraph" w:styleId="CommentText">
    <w:name w:val="annotation text"/>
    <w:basedOn w:val="Normal"/>
    <w:link w:val="CommentTextChar"/>
    <w:uiPriority w:val="99"/>
    <w:semiHidden/>
    <w:unhideWhenUsed/>
    <w:rsid w:val="003F157C"/>
    <w:rPr>
      <w:sz w:val="20"/>
      <w:szCs w:val="20"/>
    </w:rPr>
  </w:style>
  <w:style w:type="character" w:customStyle="1" w:styleId="CommentTextChar">
    <w:name w:val="Comment Text Char"/>
    <w:basedOn w:val="DefaultParagraphFont"/>
    <w:link w:val="CommentText"/>
    <w:uiPriority w:val="99"/>
    <w:semiHidden/>
    <w:rsid w:val="003F157C"/>
    <w:rPr>
      <w:sz w:val="20"/>
      <w:szCs w:val="20"/>
    </w:rPr>
  </w:style>
  <w:style w:type="paragraph" w:styleId="CommentSubject">
    <w:name w:val="annotation subject"/>
    <w:basedOn w:val="CommentText"/>
    <w:next w:val="CommentText"/>
    <w:link w:val="CommentSubjectChar"/>
    <w:uiPriority w:val="99"/>
    <w:semiHidden/>
    <w:unhideWhenUsed/>
    <w:rsid w:val="003F157C"/>
    <w:rPr>
      <w:b/>
      <w:bCs/>
    </w:rPr>
  </w:style>
  <w:style w:type="character" w:customStyle="1" w:styleId="CommentSubjectChar">
    <w:name w:val="Comment Subject Char"/>
    <w:basedOn w:val="CommentTextChar"/>
    <w:link w:val="CommentSubject"/>
    <w:uiPriority w:val="99"/>
    <w:semiHidden/>
    <w:rsid w:val="003F157C"/>
    <w:rPr>
      <w:b/>
      <w:bCs/>
      <w:sz w:val="20"/>
      <w:szCs w:val="20"/>
    </w:rPr>
  </w:style>
  <w:style w:type="character" w:styleId="FollowedHyperlink">
    <w:name w:val="FollowedHyperlink"/>
    <w:basedOn w:val="DefaultParagraphFont"/>
    <w:uiPriority w:val="99"/>
    <w:semiHidden/>
    <w:unhideWhenUsed/>
    <w:rsid w:val="00B97E64"/>
    <w:rPr>
      <w:color w:val="800080" w:themeColor="followedHyperlink"/>
      <w:u w:val="single"/>
    </w:rPr>
  </w:style>
  <w:style w:type="paragraph" w:customStyle="1" w:styleId="ParagraphBody">
    <w:name w:val="Paragraph Body"/>
    <w:qFormat/>
    <w:rsid w:val="00022988"/>
    <w:rPr>
      <w:rFonts w:asciiTheme="majorHAnsi" w:hAnsiTheme="majorHAnsi"/>
    </w:rPr>
  </w:style>
  <w:style w:type="paragraph" w:styleId="Revision">
    <w:name w:val="Revision"/>
    <w:hidden/>
    <w:uiPriority w:val="99"/>
    <w:semiHidden/>
    <w:rsid w:val="00022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bjsm.bmj.com/content/bjsports/early/2017/04/26/bjsports-2017-097508CRT5.full.pdf" TargetMode="External"/><Relationship Id="rId15" Type="http://schemas.openxmlformats.org/officeDocument/2006/relationships/hyperlink" Target="http://bjsm.bmj.com/content/bjsports/early/2017/04/26/bjsports-2017-097506SCAT5.full.pdf" TargetMode="External"/><Relationship Id="rId16" Type="http://schemas.openxmlformats.org/officeDocument/2006/relationships/hyperlink" Target="http://bjsm.bmj.com/content/bjsports/51/11/862.full.pdf" TargetMode="External"/><Relationship Id="rId17" Type="http://schemas.openxmlformats.org/officeDocument/2006/relationships/image" Target="media/image2.emf"/><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3117</Words>
  <Characters>18144</Characters>
  <Application>Microsoft Macintosh Word</Application>
  <DocSecurity>0</DocSecurity>
  <Lines>533</Lines>
  <Paragraphs>247</Paragraphs>
  <ScaleCrop>false</ScaleCrop>
  <HeadingPairs>
    <vt:vector size="2" baseType="variant">
      <vt:variant>
        <vt:lpstr>Title</vt:lpstr>
      </vt:variant>
      <vt:variant>
        <vt:i4>1</vt:i4>
      </vt:variant>
    </vt:vector>
  </HeadingPairs>
  <TitlesOfParts>
    <vt:vector size="1" baseType="lpstr">
      <vt:lpstr/>
    </vt:vector>
  </TitlesOfParts>
  <Company>Pan Am Concussion Program</Company>
  <LinksUpToDate>false</LinksUpToDate>
  <CharactersWithSpaces>21014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Ellis</dc:creator>
  <cp:lastModifiedBy>Stephanie Cowle</cp:lastModifiedBy>
  <cp:revision>18</cp:revision>
  <cp:lastPrinted>2017-07-06T20:07:00Z</cp:lastPrinted>
  <dcterms:created xsi:type="dcterms:W3CDTF">2017-07-06T20:07:00Z</dcterms:created>
  <dcterms:modified xsi:type="dcterms:W3CDTF">2017-07-20T02:31:00Z</dcterms:modified>
</cp:coreProperties>
</file>